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body>
    <w:p w:rsidR="0003642A" w:rsidRPr="009A2B2C" w:rsidRDefault="001B455B">
      <w:pPr>
        <w:rPr>
          <w:b/>
          <w:sz w:val="52"/>
          <w:szCs w:val="52"/>
        </w:rPr>
      </w:pPr>
      <w:r>
        <w:rPr>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8.1pt;height:69.2pt" o:preferrelative="t" fillcolor="black">
            <v:stroke miterlimit="2"/>
            <v:shadow on="t" color="#868686" offset="1pt,0" offset2="-2pt,-4pt"/>
            <v:textpath style="font-family:&quot;宋体&quot;" trim="t" fitpath="t" string="鄂尔多斯伊金霍洛民航机场有限公司&#10;"/>
            <o:lock v:ext="edit" text="f"/>
          </v:shape>
        </w:pict>
      </w:r>
    </w:p>
    <w:p w:rsidR="0003642A" w:rsidRPr="009A2B2C" w:rsidRDefault="0003642A">
      <w:pPr>
        <w:jc w:val="center"/>
        <w:rPr>
          <w:b/>
          <w:sz w:val="52"/>
          <w:szCs w:val="52"/>
        </w:rPr>
      </w:pPr>
    </w:p>
    <w:p w:rsidR="0003642A" w:rsidRPr="009A2B2C" w:rsidRDefault="0003642A">
      <w:pPr>
        <w:jc w:val="center"/>
        <w:rPr>
          <w:b/>
          <w:sz w:val="52"/>
          <w:szCs w:val="52"/>
        </w:rPr>
      </w:pPr>
    </w:p>
    <w:p w:rsidR="0003642A" w:rsidRPr="009A2B2C" w:rsidRDefault="0003642A">
      <w:pPr>
        <w:jc w:val="center"/>
        <w:rPr>
          <w:b/>
          <w:sz w:val="52"/>
          <w:szCs w:val="52"/>
        </w:rPr>
      </w:pPr>
    </w:p>
    <w:p w:rsidR="0003642A" w:rsidRPr="009A2B2C" w:rsidRDefault="001B455B">
      <w:pPr>
        <w:jc w:val="center"/>
        <w:rPr>
          <w:b/>
          <w:sz w:val="52"/>
          <w:szCs w:val="52"/>
        </w:rPr>
      </w:pPr>
      <w:r>
        <w:rPr>
          <w:b/>
          <w:sz w:val="30"/>
          <w:szCs w:val="30"/>
        </w:rPr>
        <w:pict>
          <v:shape id="_x0000_i1026" type="#_x0000_t136" style="width:221.6pt;height:35.55pt" o:preferrelative="t" fillcolor="black">
            <v:stroke miterlimit="2"/>
            <v:shadow on="t" color="#868686" offset=",1pt" offset2="-2pt,-2pt"/>
            <v:textpath style="font-family:&quot;宋体&quot;" trim="t" fitpath="t" string="谈判文件"/>
            <o:lock v:ext="edit" text="f"/>
          </v:shape>
        </w:pict>
      </w:r>
    </w:p>
    <w:p w:rsidR="0003642A" w:rsidRPr="009A2B2C" w:rsidRDefault="0003642A">
      <w:pPr>
        <w:jc w:val="center"/>
        <w:rPr>
          <w:b/>
          <w:sz w:val="52"/>
          <w:szCs w:val="52"/>
        </w:rPr>
      </w:pPr>
    </w:p>
    <w:p w:rsidR="0003642A" w:rsidRPr="009A2B2C" w:rsidRDefault="0003642A">
      <w:pPr>
        <w:jc w:val="center"/>
        <w:rPr>
          <w:b/>
          <w:sz w:val="52"/>
          <w:szCs w:val="52"/>
        </w:rPr>
      </w:pPr>
    </w:p>
    <w:p w:rsidR="00484595" w:rsidRDefault="00484595" w:rsidP="00484595">
      <w:pPr>
        <w:rPr>
          <w:b/>
          <w:sz w:val="52"/>
          <w:szCs w:val="52"/>
        </w:rPr>
      </w:pPr>
    </w:p>
    <w:p w:rsidR="00484595" w:rsidRDefault="00484595" w:rsidP="00484595">
      <w:pPr>
        <w:rPr>
          <w:b/>
          <w:sz w:val="52"/>
          <w:szCs w:val="52"/>
        </w:rPr>
      </w:pPr>
    </w:p>
    <w:p w:rsidR="00484595" w:rsidRDefault="00484595" w:rsidP="00484595">
      <w:pPr>
        <w:rPr>
          <w:b/>
          <w:sz w:val="52"/>
          <w:szCs w:val="52"/>
        </w:rPr>
      </w:pPr>
    </w:p>
    <w:p w:rsidR="00484595" w:rsidRDefault="00484595" w:rsidP="00484595">
      <w:pPr>
        <w:rPr>
          <w:b/>
          <w:sz w:val="52"/>
          <w:szCs w:val="52"/>
        </w:rPr>
      </w:pPr>
    </w:p>
    <w:p w:rsidR="00712E3A" w:rsidRPr="009A2B2C" w:rsidRDefault="00712E3A" w:rsidP="00484595">
      <w:pPr>
        <w:rPr>
          <w:b/>
          <w:sz w:val="52"/>
          <w:szCs w:val="52"/>
        </w:rPr>
      </w:pPr>
    </w:p>
    <w:p w:rsidR="00637E43" w:rsidRPr="00637E43" w:rsidRDefault="001E79BC" w:rsidP="00637E43">
      <w:pPr>
        <w:jc w:val="center"/>
        <w:rPr>
          <w:rFonts w:ascii="仿宋_GB2312" w:eastAsia="仿宋_GB2312"/>
          <w:b/>
          <w:sz w:val="48"/>
          <w:szCs w:val="48"/>
        </w:rPr>
      </w:pPr>
      <w:r w:rsidRPr="009A2B2C">
        <w:rPr>
          <w:rFonts w:ascii="仿宋_GB2312" w:eastAsia="仿宋_GB2312" w:hint="eastAsia"/>
          <w:b/>
          <w:sz w:val="48"/>
          <w:szCs w:val="48"/>
        </w:rPr>
        <w:t>项目名称：</w:t>
      </w:r>
      <w:r w:rsidR="006F1C1A">
        <w:rPr>
          <w:rFonts w:ascii="仿宋_GB2312" w:eastAsia="仿宋_GB2312" w:hint="eastAsia"/>
          <w:b/>
          <w:sz w:val="48"/>
          <w:szCs w:val="48"/>
        </w:rPr>
        <w:t>飞行区管理部</w:t>
      </w:r>
      <w:r w:rsidR="00AA10CD">
        <w:rPr>
          <w:rFonts w:ascii="仿宋_GB2312" w:eastAsia="仿宋_GB2312" w:hint="eastAsia"/>
          <w:b/>
          <w:sz w:val="48"/>
          <w:szCs w:val="48"/>
        </w:rPr>
        <w:t>割草碾压</w:t>
      </w:r>
      <w:r w:rsidR="006F1C1A">
        <w:rPr>
          <w:rFonts w:ascii="仿宋_GB2312" w:eastAsia="仿宋_GB2312" w:hint="eastAsia"/>
          <w:b/>
          <w:sz w:val="48"/>
          <w:szCs w:val="48"/>
        </w:rPr>
        <w:t>项目</w:t>
      </w:r>
    </w:p>
    <w:p w:rsidR="006F1C1A" w:rsidRPr="006F1C1A" w:rsidRDefault="001E79BC" w:rsidP="006F1C1A">
      <w:pPr>
        <w:jc w:val="center"/>
        <w:rPr>
          <w:rFonts w:ascii="宋体" w:hAnsi="宋体" w:cs="宋体"/>
          <w:kern w:val="0"/>
          <w:sz w:val="24"/>
          <w:szCs w:val="24"/>
        </w:rPr>
      </w:pPr>
      <w:r w:rsidRPr="009A2B2C">
        <w:rPr>
          <w:rFonts w:ascii="仿宋_GB2312" w:eastAsia="仿宋_GB2312" w:hint="eastAsia"/>
          <w:b/>
          <w:sz w:val="52"/>
          <w:szCs w:val="52"/>
        </w:rPr>
        <w:t>项目编号：</w:t>
      </w:r>
      <w:r w:rsidR="006F1C1A" w:rsidRPr="006F1C1A">
        <w:rPr>
          <w:rFonts w:ascii="仿宋_GB2312" w:eastAsia="仿宋_GB2312" w:hint="eastAsia"/>
          <w:b/>
          <w:sz w:val="52"/>
          <w:szCs w:val="52"/>
        </w:rPr>
        <w:t>WX/JCGS-16-00</w:t>
      </w:r>
      <w:r w:rsidR="00AA10CD">
        <w:rPr>
          <w:rFonts w:ascii="仿宋_GB2312" w:eastAsia="仿宋_GB2312" w:hint="eastAsia"/>
          <w:b/>
          <w:sz w:val="52"/>
          <w:szCs w:val="52"/>
        </w:rPr>
        <w:t>2</w:t>
      </w:r>
      <w:r w:rsidR="006F1C1A" w:rsidRPr="006F1C1A">
        <w:rPr>
          <w:rFonts w:ascii="仿宋_GB2312" w:eastAsia="仿宋_GB2312" w:hint="eastAsia"/>
          <w:b/>
          <w:sz w:val="52"/>
          <w:szCs w:val="52"/>
        </w:rPr>
        <w:t>-</w:t>
      </w:r>
      <w:r w:rsidR="00AA10CD">
        <w:rPr>
          <w:rFonts w:ascii="仿宋_GB2312" w:eastAsia="仿宋_GB2312" w:hint="eastAsia"/>
          <w:b/>
          <w:sz w:val="52"/>
          <w:szCs w:val="52"/>
        </w:rPr>
        <w:t>N</w:t>
      </w:r>
    </w:p>
    <w:p w:rsidR="00484595" w:rsidRPr="00744980" w:rsidRDefault="00484595" w:rsidP="00484595">
      <w:pPr>
        <w:jc w:val="center"/>
        <w:rPr>
          <w:rFonts w:ascii="仿宋_GB2312" w:eastAsia="仿宋_GB2312"/>
          <w:b/>
          <w:sz w:val="52"/>
          <w:szCs w:val="52"/>
        </w:rPr>
      </w:pPr>
    </w:p>
    <w:p w:rsidR="0003642A" w:rsidRPr="009A2B2C" w:rsidRDefault="00471D7D">
      <w:pPr>
        <w:pStyle w:val="1"/>
      </w:pPr>
      <w:r>
        <w:rPr>
          <w:rFonts w:hint="eastAsia"/>
        </w:rPr>
        <w:lastRenderedPageBreak/>
        <w:t>谈判公告</w:t>
      </w:r>
    </w:p>
    <w:p w:rsidR="0003642A" w:rsidRPr="005031E8" w:rsidRDefault="001E79BC">
      <w:pPr>
        <w:ind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鄂尔多斯</w:t>
      </w:r>
      <w:r w:rsidR="00484595" w:rsidRPr="005031E8">
        <w:rPr>
          <w:rFonts w:ascii="仿宋" w:eastAsia="仿宋" w:hAnsi="仿宋" w:hint="eastAsia"/>
          <w:color w:val="000000"/>
          <w:kern w:val="0"/>
          <w:sz w:val="28"/>
          <w:szCs w:val="28"/>
        </w:rPr>
        <w:t>伊金霍洛民航机场</w:t>
      </w:r>
      <w:r w:rsidR="00813A7F" w:rsidRPr="005031E8">
        <w:rPr>
          <w:rFonts w:ascii="仿宋" w:eastAsia="仿宋" w:hAnsi="仿宋" w:hint="eastAsia"/>
          <w:color w:val="000000"/>
          <w:kern w:val="0"/>
          <w:sz w:val="28"/>
          <w:szCs w:val="28"/>
        </w:rPr>
        <w:t>有限</w:t>
      </w:r>
      <w:r w:rsidRPr="005031E8">
        <w:rPr>
          <w:rFonts w:ascii="仿宋" w:eastAsia="仿宋" w:hAnsi="仿宋" w:hint="eastAsia"/>
          <w:color w:val="000000"/>
          <w:kern w:val="0"/>
          <w:sz w:val="28"/>
          <w:szCs w:val="28"/>
        </w:rPr>
        <w:t>公司拟</w:t>
      </w:r>
      <w:r w:rsidR="00434563" w:rsidRPr="005031E8">
        <w:rPr>
          <w:rFonts w:ascii="仿宋" w:eastAsia="仿宋" w:hAnsi="仿宋" w:hint="eastAsia"/>
          <w:color w:val="000000"/>
          <w:kern w:val="0"/>
          <w:sz w:val="28"/>
          <w:szCs w:val="28"/>
        </w:rPr>
        <w:t>采用</w:t>
      </w:r>
      <w:r w:rsidR="00471D7D" w:rsidRPr="005031E8">
        <w:rPr>
          <w:rFonts w:ascii="仿宋" w:eastAsia="仿宋" w:hAnsi="仿宋" w:hint="eastAsia"/>
          <w:color w:val="000000"/>
          <w:kern w:val="0"/>
          <w:sz w:val="28"/>
          <w:szCs w:val="28"/>
        </w:rPr>
        <w:t>竞争性谈判</w:t>
      </w:r>
      <w:r w:rsidR="00434563" w:rsidRPr="005031E8">
        <w:rPr>
          <w:rFonts w:ascii="仿宋" w:eastAsia="仿宋" w:hAnsi="仿宋" w:hint="eastAsia"/>
          <w:color w:val="000000"/>
          <w:kern w:val="0"/>
          <w:sz w:val="28"/>
          <w:szCs w:val="28"/>
        </w:rPr>
        <w:t>的方式</w:t>
      </w:r>
      <w:r w:rsidR="008072D2" w:rsidRPr="005031E8">
        <w:rPr>
          <w:rFonts w:ascii="仿宋" w:eastAsia="仿宋" w:hAnsi="仿宋" w:hint="eastAsia"/>
          <w:color w:val="000000"/>
          <w:kern w:val="0"/>
          <w:sz w:val="28"/>
          <w:szCs w:val="28"/>
        </w:rPr>
        <w:t>进行</w:t>
      </w:r>
      <w:r w:rsidR="006F1C1A" w:rsidRPr="007C6CC8">
        <w:rPr>
          <w:rFonts w:ascii="仿宋" w:eastAsia="仿宋" w:hAnsi="仿宋" w:hint="eastAsia"/>
          <w:color w:val="000000"/>
          <w:kern w:val="0"/>
          <w:sz w:val="28"/>
          <w:szCs w:val="28"/>
        </w:rPr>
        <w:t>飞行区管理部</w:t>
      </w:r>
      <w:r w:rsidR="00AA10CD">
        <w:rPr>
          <w:rFonts w:ascii="仿宋" w:eastAsia="仿宋" w:hAnsi="仿宋" w:hint="eastAsia"/>
          <w:color w:val="000000"/>
          <w:kern w:val="0"/>
          <w:sz w:val="28"/>
          <w:szCs w:val="28"/>
        </w:rPr>
        <w:t>割草碾压</w:t>
      </w:r>
      <w:r w:rsidR="006E7F06" w:rsidRPr="005031E8">
        <w:rPr>
          <w:rFonts w:ascii="仿宋" w:eastAsia="仿宋" w:hAnsi="仿宋" w:hint="eastAsia"/>
          <w:color w:val="000000"/>
          <w:kern w:val="0"/>
          <w:sz w:val="28"/>
          <w:szCs w:val="28"/>
        </w:rPr>
        <w:t>项目</w:t>
      </w:r>
      <w:r w:rsidRPr="005031E8">
        <w:rPr>
          <w:rFonts w:ascii="仿宋" w:eastAsia="仿宋" w:hAnsi="仿宋" w:hint="eastAsia"/>
          <w:color w:val="000000"/>
          <w:kern w:val="0"/>
          <w:sz w:val="28"/>
          <w:szCs w:val="28"/>
        </w:rPr>
        <w:t>，</w:t>
      </w:r>
      <w:proofErr w:type="gramStart"/>
      <w:r w:rsidR="00471D7D" w:rsidRPr="005031E8">
        <w:rPr>
          <w:rFonts w:ascii="仿宋" w:eastAsia="仿宋" w:hAnsi="仿宋" w:hint="eastAsia"/>
          <w:color w:val="000000"/>
          <w:kern w:val="0"/>
          <w:sz w:val="28"/>
          <w:szCs w:val="28"/>
        </w:rPr>
        <w:t>现邀请</w:t>
      </w:r>
      <w:proofErr w:type="gramEnd"/>
      <w:r w:rsidR="00471D7D" w:rsidRPr="005031E8">
        <w:rPr>
          <w:rFonts w:ascii="仿宋" w:eastAsia="仿宋" w:hAnsi="仿宋" w:hint="eastAsia"/>
          <w:color w:val="000000"/>
          <w:kern w:val="0"/>
          <w:sz w:val="28"/>
          <w:szCs w:val="28"/>
        </w:rPr>
        <w:t>符合条件的承包方前来参与此次谈判活动</w:t>
      </w:r>
      <w:r w:rsidR="0096058B" w:rsidRPr="005031E8">
        <w:rPr>
          <w:rFonts w:ascii="仿宋" w:eastAsia="仿宋" w:hAnsi="仿宋" w:hint="eastAsia"/>
          <w:color w:val="000000"/>
          <w:kern w:val="0"/>
          <w:sz w:val="28"/>
          <w:szCs w:val="28"/>
        </w:rPr>
        <w:t>，具体事项如下：</w:t>
      </w:r>
    </w:p>
    <w:p w:rsidR="0003642A" w:rsidRPr="009A2B2C" w:rsidRDefault="00F62999" w:rsidP="00134177">
      <w:pPr>
        <w:pStyle w:val="2"/>
        <w:ind w:firstLineChars="200" w:firstLine="562"/>
      </w:pPr>
      <w:bookmarkStart w:id="0" w:name="_Toc421087433"/>
      <w:r>
        <w:rPr>
          <w:rFonts w:hint="eastAsia"/>
        </w:rPr>
        <w:t>一、</w:t>
      </w:r>
      <w:r w:rsidR="001E79BC" w:rsidRPr="009A2B2C">
        <w:rPr>
          <w:rFonts w:hint="eastAsia"/>
        </w:rPr>
        <w:t>项目概况</w:t>
      </w:r>
      <w:bookmarkEnd w:id="0"/>
    </w:p>
    <w:p w:rsidR="00E8507F" w:rsidRDefault="001E79BC" w:rsidP="00E8507F">
      <w:pPr>
        <w:pStyle w:val="a9"/>
        <w:adjustRightInd w:val="0"/>
        <w:snapToGrid w:val="0"/>
        <w:spacing w:line="360" w:lineRule="auto"/>
        <w:ind w:firstLineChars="200" w:firstLine="560"/>
        <w:rPr>
          <w:rFonts w:ascii="仿宋" w:eastAsia="仿宋" w:hAnsi="仿宋"/>
          <w:color w:val="000000"/>
          <w:sz w:val="28"/>
          <w:szCs w:val="28"/>
        </w:rPr>
      </w:pPr>
      <w:r w:rsidRPr="005031E8">
        <w:rPr>
          <w:rFonts w:ascii="仿宋" w:eastAsia="仿宋" w:hAnsi="仿宋" w:hint="eastAsia"/>
          <w:color w:val="000000"/>
          <w:sz w:val="28"/>
          <w:szCs w:val="28"/>
        </w:rPr>
        <w:t>1、项目名称：</w:t>
      </w:r>
      <w:r w:rsidR="006F1C1A" w:rsidRPr="007C6CC8">
        <w:rPr>
          <w:rFonts w:ascii="仿宋" w:eastAsia="仿宋" w:hAnsi="仿宋" w:hint="eastAsia"/>
          <w:color w:val="000000"/>
          <w:sz w:val="28"/>
          <w:szCs w:val="28"/>
        </w:rPr>
        <w:t>飞行区管理部</w:t>
      </w:r>
      <w:r w:rsidR="00AA10CD">
        <w:rPr>
          <w:rFonts w:ascii="仿宋" w:eastAsia="仿宋" w:hAnsi="仿宋" w:hint="eastAsia"/>
          <w:color w:val="000000"/>
          <w:sz w:val="28"/>
          <w:szCs w:val="28"/>
        </w:rPr>
        <w:t>割草碾压</w:t>
      </w:r>
      <w:r w:rsidR="00D01E5F" w:rsidRPr="005031E8">
        <w:rPr>
          <w:rFonts w:ascii="仿宋" w:eastAsia="仿宋" w:hAnsi="仿宋" w:hint="eastAsia"/>
          <w:color w:val="000000"/>
          <w:sz w:val="28"/>
          <w:szCs w:val="28"/>
        </w:rPr>
        <w:t>项目</w:t>
      </w:r>
    </w:p>
    <w:p w:rsidR="0003642A" w:rsidRPr="00E8507F" w:rsidRDefault="001E79BC" w:rsidP="00E8507F">
      <w:pPr>
        <w:pStyle w:val="a9"/>
        <w:adjustRightInd w:val="0"/>
        <w:snapToGrid w:val="0"/>
        <w:spacing w:line="360" w:lineRule="auto"/>
        <w:ind w:firstLineChars="200" w:firstLine="560"/>
        <w:rPr>
          <w:rFonts w:ascii="仿宋" w:eastAsia="仿宋" w:hAnsi="仿宋"/>
          <w:color w:val="000000"/>
          <w:sz w:val="28"/>
          <w:szCs w:val="28"/>
        </w:rPr>
      </w:pPr>
      <w:r w:rsidRPr="005031E8">
        <w:rPr>
          <w:rFonts w:ascii="仿宋" w:eastAsia="仿宋" w:hAnsi="仿宋" w:hint="eastAsia"/>
          <w:color w:val="000000"/>
          <w:sz w:val="28"/>
          <w:szCs w:val="28"/>
        </w:rPr>
        <w:t>2、项目编号：</w:t>
      </w:r>
      <w:r w:rsidR="00E8507F" w:rsidRPr="00E8507F">
        <w:rPr>
          <w:rFonts w:ascii="仿宋" w:eastAsia="仿宋" w:hAnsi="仿宋" w:hint="eastAsia"/>
          <w:color w:val="000000"/>
          <w:sz w:val="28"/>
          <w:szCs w:val="28"/>
        </w:rPr>
        <w:t>WX/JCGS-16-002-N</w:t>
      </w:r>
    </w:p>
    <w:p w:rsidR="00E919AE" w:rsidRDefault="00637E43" w:rsidP="005031E8">
      <w:pPr>
        <w:pStyle w:val="a9"/>
        <w:adjustRightInd w:val="0"/>
        <w:snapToGrid w:val="0"/>
        <w:spacing w:line="360" w:lineRule="auto"/>
        <w:ind w:firstLineChars="200" w:firstLine="560"/>
        <w:rPr>
          <w:rFonts w:ascii="仿宋" w:eastAsia="仿宋" w:hAnsi="仿宋"/>
          <w:color w:val="000000"/>
          <w:sz w:val="28"/>
          <w:szCs w:val="28"/>
        </w:rPr>
      </w:pPr>
      <w:r w:rsidRPr="005031E8">
        <w:rPr>
          <w:rFonts w:ascii="仿宋" w:eastAsia="仿宋" w:hAnsi="仿宋" w:hint="eastAsia"/>
          <w:color w:val="000000"/>
          <w:sz w:val="28"/>
          <w:szCs w:val="28"/>
        </w:rPr>
        <w:t>3</w:t>
      </w:r>
      <w:r w:rsidR="00E919AE" w:rsidRPr="005031E8">
        <w:rPr>
          <w:rFonts w:ascii="仿宋" w:eastAsia="仿宋" w:hAnsi="仿宋" w:hint="eastAsia"/>
          <w:color w:val="000000"/>
          <w:sz w:val="28"/>
          <w:szCs w:val="28"/>
        </w:rPr>
        <w:t>、工期</w:t>
      </w:r>
      <w:r w:rsidR="00AA10CD">
        <w:rPr>
          <w:rFonts w:ascii="仿宋" w:eastAsia="仿宋" w:hAnsi="仿宋" w:hint="eastAsia"/>
          <w:color w:val="000000"/>
          <w:sz w:val="28"/>
          <w:szCs w:val="28"/>
        </w:rPr>
        <w:t>时间</w:t>
      </w:r>
      <w:r w:rsidR="00E919AE" w:rsidRPr="005031E8">
        <w:rPr>
          <w:rFonts w:ascii="仿宋" w:eastAsia="仿宋" w:hAnsi="仿宋" w:hint="eastAsia"/>
          <w:color w:val="000000"/>
          <w:sz w:val="28"/>
          <w:szCs w:val="28"/>
        </w:rPr>
        <w:t>：</w:t>
      </w:r>
      <w:r w:rsidR="00AA10CD">
        <w:rPr>
          <w:rFonts w:ascii="仿宋" w:eastAsia="仿宋" w:hAnsi="仿宋"/>
          <w:color w:val="000000"/>
          <w:sz w:val="28"/>
          <w:szCs w:val="28"/>
        </w:rPr>
        <w:t xml:space="preserve"> </w:t>
      </w:r>
      <w:r w:rsidR="00AA10CD" w:rsidRPr="00AA10CD">
        <w:rPr>
          <w:rFonts w:ascii="仿宋" w:eastAsia="仿宋" w:hAnsi="仿宋" w:hint="eastAsia"/>
          <w:color w:val="000000"/>
          <w:sz w:val="28"/>
          <w:szCs w:val="28"/>
        </w:rPr>
        <w:t>2016.5.1-2016.1</w:t>
      </w:r>
      <w:r w:rsidR="00AA10CD">
        <w:rPr>
          <w:rFonts w:ascii="仿宋" w:eastAsia="仿宋" w:hAnsi="仿宋" w:hint="eastAsia"/>
          <w:color w:val="000000"/>
          <w:sz w:val="28"/>
          <w:szCs w:val="28"/>
        </w:rPr>
        <w:t>1</w:t>
      </w:r>
      <w:r w:rsidR="00AA10CD" w:rsidRPr="00AA10CD">
        <w:rPr>
          <w:rFonts w:ascii="仿宋" w:eastAsia="仿宋" w:hAnsi="仿宋" w:hint="eastAsia"/>
          <w:color w:val="000000"/>
          <w:sz w:val="28"/>
          <w:szCs w:val="28"/>
        </w:rPr>
        <w:t>.</w:t>
      </w:r>
      <w:r w:rsidR="00AA10CD">
        <w:rPr>
          <w:rFonts w:ascii="仿宋" w:eastAsia="仿宋" w:hAnsi="仿宋" w:hint="eastAsia"/>
          <w:color w:val="000000"/>
          <w:sz w:val="28"/>
          <w:szCs w:val="28"/>
        </w:rPr>
        <w:t>15</w:t>
      </w:r>
    </w:p>
    <w:p w:rsidR="00744980" w:rsidRPr="00DF25F4" w:rsidRDefault="00C15C04" w:rsidP="005031E8">
      <w:pPr>
        <w:pStyle w:val="a9"/>
        <w:adjustRightInd w:val="0"/>
        <w:snapToGrid w:val="0"/>
        <w:spacing w:line="360" w:lineRule="auto"/>
        <w:ind w:firstLineChars="200" w:firstLine="560"/>
        <w:rPr>
          <w:rFonts w:ascii="仿宋" w:eastAsia="仿宋" w:hAnsi="仿宋"/>
          <w:color w:val="000000"/>
          <w:sz w:val="28"/>
          <w:szCs w:val="28"/>
        </w:rPr>
      </w:pPr>
      <w:r w:rsidRPr="00DF25F4">
        <w:rPr>
          <w:rFonts w:ascii="仿宋" w:eastAsia="仿宋" w:hAnsi="仿宋" w:hint="eastAsia"/>
          <w:color w:val="000000"/>
          <w:sz w:val="28"/>
          <w:szCs w:val="28"/>
        </w:rPr>
        <w:t>4、</w:t>
      </w:r>
      <w:r w:rsidR="00AA10CD" w:rsidRPr="00DF25F4">
        <w:rPr>
          <w:rFonts w:ascii="仿宋" w:eastAsia="仿宋" w:hAnsi="仿宋" w:hint="eastAsia"/>
          <w:color w:val="000000"/>
          <w:sz w:val="28"/>
          <w:szCs w:val="28"/>
        </w:rPr>
        <w:t>服务期限</w:t>
      </w:r>
      <w:r w:rsidRPr="00DF25F4">
        <w:rPr>
          <w:rFonts w:ascii="仿宋" w:eastAsia="仿宋" w:hAnsi="仿宋" w:hint="eastAsia"/>
          <w:color w:val="000000"/>
          <w:sz w:val="28"/>
          <w:szCs w:val="28"/>
        </w:rPr>
        <w:t>：</w:t>
      </w:r>
      <w:r w:rsidR="00474C11" w:rsidRPr="00DF25F4">
        <w:rPr>
          <w:rFonts w:ascii="仿宋" w:eastAsia="仿宋" w:hAnsi="仿宋" w:hint="eastAsia"/>
          <w:color w:val="000000"/>
          <w:sz w:val="28"/>
          <w:szCs w:val="28"/>
        </w:rPr>
        <w:t>三</w:t>
      </w:r>
      <w:r w:rsidRPr="00DF25F4">
        <w:rPr>
          <w:rFonts w:ascii="仿宋" w:eastAsia="仿宋" w:hAnsi="仿宋" w:hint="eastAsia"/>
          <w:color w:val="000000"/>
          <w:sz w:val="28"/>
          <w:szCs w:val="28"/>
        </w:rPr>
        <w:t>年</w:t>
      </w:r>
    </w:p>
    <w:p w:rsidR="00744980" w:rsidRPr="00DF25F4" w:rsidRDefault="00744980" w:rsidP="005031E8">
      <w:pPr>
        <w:pStyle w:val="a9"/>
        <w:adjustRightInd w:val="0"/>
        <w:snapToGrid w:val="0"/>
        <w:spacing w:line="360" w:lineRule="auto"/>
        <w:ind w:firstLineChars="200" w:firstLine="560"/>
        <w:rPr>
          <w:rFonts w:ascii="仿宋" w:eastAsia="仿宋" w:hAnsi="仿宋"/>
          <w:color w:val="000000"/>
          <w:sz w:val="28"/>
          <w:szCs w:val="28"/>
        </w:rPr>
      </w:pPr>
      <w:r w:rsidRPr="00DF25F4">
        <w:rPr>
          <w:rFonts w:ascii="仿宋" w:eastAsia="仿宋" w:hAnsi="仿宋" w:hint="eastAsia"/>
          <w:color w:val="000000"/>
          <w:sz w:val="28"/>
          <w:szCs w:val="28"/>
        </w:rPr>
        <w:t>5、结算方式：每个施工周期完成后进行结算</w:t>
      </w:r>
    </w:p>
    <w:p w:rsidR="00FD6282" w:rsidRPr="00DF25F4" w:rsidRDefault="00744980" w:rsidP="00AA10CD">
      <w:pPr>
        <w:ind w:firstLineChars="200" w:firstLine="560"/>
        <w:rPr>
          <w:rFonts w:ascii="仿宋" w:eastAsia="仿宋" w:hAnsi="仿宋"/>
          <w:color w:val="000000"/>
          <w:kern w:val="0"/>
          <w:sz w:val="28"/>
          <w:szCs w:val="28"/>
        </w:rPr>
      </w:pPr>
      <w:r w:rsidRPr="00DF25F4">
        <w:rPr>
          <w:rFonts w:ascii="仿宋" w:eastAsia="仿宋" w:hAnsi="仿宋" w:hint="eastAsia"/>
          <w:color w:val="000000"/>
          <w:kern w:val="0"/>
          <w:sz w:val="28"/>
          <w:szCs w:val="28"/>
        </w:rPr>
        <w:t>6</w:t>
      </w:r>
      <w:r w:rsidR="00AA10CD" w:rsidRPr="00DF25F4">
        <w:rPr>
          <w:rFonts w:ascii="仿宋" w:eastAsia="仿宋" w:hAnsi="仿宋" w:hint="eastAsia"/>
          <w:color w:val="000000"/>
          <w:kern w:val="0"/>
          <w:sz w:val="28"/>
          <w:szCs w:val="28"/>
        </w:rPr>
        <w:t>、</w:t>
      </w:r>
      <w:r w:rsidR="00FD6282" w:rsidRPr="00DF25F4">
        <w:rPr>
          <w:rFonts w:ascii="仿宋" w:eastAsia="仿宋" w:hAnsi="仿宋" w:hint="eastAsia"/>
          <w:color w:val="000000"/>
          <w:sz w:val="28"/>
          <w:szCs w:val="28"/>
        </w:rPr>
        <w:t>预算控制价：</w:t>
      </w:r>
      <w:r w:rsidR="00AA10CD" w:rsidRPr="00DF25F4">
        <w:rPr>
          <w:rFonts w:ascii="仿宋" w:eastAsia="仿宋" w:hAnsi="仿宋" w:hint="eastAsia"/>
          <w:color w:val="000000"/>
          <w:sz w:val="28"/>
          <w:szCs w:val="28"/>
        </w:rPr>
        <w:t>90000</w:t>
      </w:r>
      <w:r w:rsidR="00FD6282" w:rsidRPr="00DF25F4">
        <w:rPr>
          <w:rFonts w:ascii="仿宋" w:eastAsia="仿宋" w:hAnsi="仿宋" w:hint="eastAsia"/>
          <w:color w:val="000000"/>
          <w:sz w:val="28"/>
          <w:szCs w:val="28"/>
        </w:rPr>
        <w:t>元</w:t>
      </w:r>
      <w:r w:rsidRPr="00DF25F4">
        <w:rPr>
          <w:rFonts w:ascii="仿宋" w:eastAsia="仿宋" w:hAnsi="仿宋" w:hint="eastAsia"/>
          <w:color w:val="000000"/>
          <w:sz w:val="28"/>
          <w:szCs w:val="28"/>
        </w:rPr>
        <w:t>/年</w:t>
      </w:r>
    </w:p>
    <w:p w:rsidR="00222FC7" w:rsidRPr="00DF25F4" w:rsidRDefault="00222FC7" w:rsidP="00134177">
      <w:pPr>
        <w:pStyle w:val="2"/>
        <w:ind w:firstLineChars="200" w:firstLine="562"/>
      </w:pPr>
      <w:r w:rsidRPr="00DF25F4">
        <w:rPr>
          <w:rFonts w:hint="eastAsia"/>
        </w:rPr>
        <w:t>二、踏勘现场</w:t>
      </w:r>
    </w:p>
    <w:p w:rsidR="00222FC7" w:rsidRPr="00DF25F4" w:rsidRDefault="00222FC7" w:rsidP="00222FC7">
      <w:pPr>
        <w:tabs>
          <w:tab w:val="left" w:pos="561"/>
        </w:tabs>
        <w:ind w:firstLineChars="200" w:firstLine="560"/>
        <w:rPr>
          <w:rFonts w:ascii="仿宋" w:eastAsia="仿宋" w:hAnsi="仿宋"/>
          <w:color w:val="000000"/>
          <w:kern w:val="0"/>
          <w:sz w:val="28"/>
          <w:szCs w:val="28"/>
        </w:rPr>
      </w:pPr>
      <w:r w:rsidRPr="00DF25F4">
        <w:rPr>
          <w:rFonts w:ascii="仿宋" w:eastAsia="仿宋" w:hAnsi="仿宋" w:hint="eastAsia"/>
          <w:color w:val="000000"/>
          <w:kern w:val="0"/>
          <w:sz w:val="28"/>
          <w:szCs w:val="28"/>
        </w:rPr>
        <w:t>1、招标人按约定的时间、地点组织投标人踏勘项目现场，</w:t>
      </w:r>
    </w:p>
    <w:p w:rsidR="00222FC7" w:rsidRPr="00DF25F4" w:rsidRDefault="00222FC7" w:rsidP="00222FC7">
      <w:pPr>
        <w:tabs>
          <w:tab w:val="left" w:pos="561"/>
        </w:tabs>
        <w:ind w:firstLineChars="200" w:firstLine="560"/>
        <w:rPr>
          <w:rFonts w:ascii="仿宋" w:eastAsia="仿宋" w:hAnsi="仿宋"/>
          <w:color w:val="000000"/>
          <w:kern w:val="0"/>
          <w:sz w:val="28"/>
          <w:szCs w:val="28"/>
        </w:rPr>
      </w:pPr>
      <w:r w:rsidRPr="00DF25F4">
        <w:rPr>
          <w:rFonts w:ascii="仿宋" w:eastAsia="仿宋" w:hAnsi="仿宋" w:hint="eastAsia"/>
          <w:color w:val="000000"/>
          <w:kern w:val="0"/>
          <w:sz w:val="28"/>
          <w:szCs w:val="28"/>
        </w:rPr>
        <w:t>踏勘时间：</w:t>
      </w:r>
      <w:r w:rsidRPr="00DF25F4">
        <w:rPr>
          <w:rFonts w:ascii="仿宋" w:eastAsia="仿宋" w:hAnsi="仿宋"/>
          <w:color w:val="000000"/>
          <w:kern w:val="0"/>
          <w:sz w:val="28"/>
          <w:szCs w:val="28"/>
        </w:rPr>
        <w:t>201</w:t>
      </w:r>
      <w:r w:rsidRPr="00DF25F4">
        <w:rPr>
          <w:rFonts w:ascii="仿宋" w:eastAsia="仿宋" w:hAnsi="仿宋" w:hint="eastAsia"/>
          <w:color w:val="000000"/>
          <w:kern w:val="0"/>
          <w:sz w:val="28"/>
          <w:szCs w:val="28"/>
        </w:rPr>
        <w:t>6年</w:t>
      </w:r>
      <w:r w:rsidR="00B07A69">
        <w:rPr>
          <w:rFonts w:ascii="仿宋" w:eastAsia="仿宋" w:hAnsi="仿宋" w:hint="eastAsia"/>
          <w:color w:val="000000"/>
          <w:kern w:val="0"/>
          <w:sz w:val="28"/>
          <w:szCs w:val="28"/>
        </w:rPr>
        <w:t>5</w:t>
      </w:r>
      <w:r w:rsidRPr="00DF25F4">
        <w:rPr>
          <w:rFonts w:ascii="仿宋" w:eastAsia="仿宋" w:hAnsi="仿宋" w:hint="eastAsia"/>
          <w:color w:val="000000"/>
          <w:kern w:val="0"/>
          <w:sz w:val="28"/>
          <w:szCs w:val="28"/>
        </w:rPr>
        <w:t>月</w:t>
      </w:r>
      <w:r w:rsidR="00B07A69">
        <w:rPr>
          <w:rFonts w:ascii="仿宋" w:eastAsia="仿宋" w:hAnsi="仿宋" w:hint="eastAsia"/>
          <w:color w:val="000000"/>
          <w:kern w:val="0"/>
          <w:sz w:val="28"/>
          <w:szCs w:val="28"/>
        </w:rPr>
        <w:t>10</w:t>
      </w:r>
      <w:r w:rsidRPr="00DF25F4">
        <w:rPr>
          <w:rFonts w:ascii="仿宋" w:eastAsia="仿宋" w:hAnsi="仿宋" w:hint="eastAsia"/>
          <w:color w:val="000000"/>
          <w:kern w:val="0"/>
          <w:sz w:val="28"/>
          <w:szCs w:val="28"/>
        </w:rPr>
        <w:t>日</w:t>
      </w:r>
    </w:p>
    <w:p w:rsidR="00222FC7" w:rsidRPr="00222FC7" w:rsidRDefault="00222FC7" w:rsidP="00222FC7">
      <w:pPr>
        <w:tabs>
          <w:tab w:val="left" w:pos="561"/>
        </w:tabs>
        <w:ind w:firstLineChars="200" w:firstLine="560"/>
        <w:rPr>
          <w:rFonts w:ascii="仿宋" w:eastAsia="仿宋" w:hAnsi="仿宋"/>
          <w:color w:val="000000"/>
          <w:kern w:val="0"/>
          <w:sz w:val="28"/>
          <w:szCs w:val="28"/>
        </w:rPr>
      </w:pPr>
      <w:r w:rsidRPr="00DF25F4">
        <w:rPr>
          <w:rFonts w:ascii="仿宋" w:eastAsia="仿宋" w:hAnsi="仿宋" w:hint="eastAsia"/>
          <w:color w:val="000000"/>
          <w:kern w:val="0"/>
          <w:sz w:val="28"/>
          <w:szCs w:val="28"/>
        </w:rPr>
        <w:t>踏勘地点：鄂尔多斯机场</w:t>
      </w:r>
      <w:r w:rsidRPr="00222FC7">
        <w:rPr>
          <w:rFonts w:ascii="仿宋" w:eastAsia="仿宋" w:hAnsi="仿宋"/>
          <w:color w:val="000000"/>
          <w:kern w:val="0"/>
          <w:sz w:val="28"/>
          <w:szCs w:val="28"/>
        </w:rPr>
        <w:tab/>
      </w:r>
    </w:p>
    <w:p w:rsidR="00222FC7" w:rsidRPr="00222FC7" w:rsidRDefault="00222FC7" w:rsidP="00222FC7">
      <w:pPr>
        <w:tabs>
          <w:tab w:val="left" w:pos="561"/>
        </w:tabs>
        <w:ind w:firstLineChars="200" w:firstLine="560"/>
        <w:rPr>
          <w:rFonts w:ascii="仿宋" w:eastAsia="仿宋" w:hAnsi="仿宋"/>
          <w:color w:val="000000"/>
          <w:kern w:val="0"/>
          <w:sz w:val="28"/>
          <w:szCs w:val="28"/>
        </w:rPr>
      </w:pPr>
      <w:r w:rsidRPr="00222FC7">
        <w:rPr>
          <w:rFonts w:ascii="仿宋" w:eastAsia="仿宋" w:hAnsi="仿宋" w:hint="eastAsia"/>
          <w:color w:val="000000"/>
          <w:kern w:val="0"/>
          <w:sz w:val="28"/>
          <w:szCs w:val="28"/>
        </w:rPr>
        <w:t>2、投标人踏勘现场发生的费用自理。</w:t>
      </w:r>
    </w:p>
    <w:p w:rsidR="00222FC7" w:rsidRPr="00222FC7" w:rsidRDefault="00222FC7" w:rsidP="00222FC7">
      <w:pPr>
        <w:tabs>
          <w:tab w:val="left" w:pos="561"/>
        </w:tabs>
        <w:ind w:firstLineChars="200" w:firstLine="560"/>
        <w:rPr>
          <w:rFonts w:ascii="仿宋" w:eastAsia="仿宋" w:hAnsi="仿宋"/>
          <w:color w:val="000000"/>
          <w:kern w:val="0"/>
          <w:sz w:val="28"/>
          <w:szCs w:val="28"/>
        </w:rPr>
      </w:pPr>
      <w:r w:rsidRPr="00222FC7">
        <w:rPr>
          <w:rFonts w:ascii="仿宋" w:eastAsia="仿宋" w:hAnsi="仿宋" w:hint="eastAsia"/>
          <w:color w:val="000000"/>
          <w:kern w:val="0"/>
          <w:sz w:val="28"/>
          <w:szCs w:val="28"/>
        </w:rPr>
        <w:t>3、除招标人的原因外，投标人自行负责在踏勘现场中所发生的人员伤亡和财产损失。</w:t>
      </w:r>
    </w:p>
    <w:p w:rsidR="00222FC7" w:rsidRDefault="00222FC7" w:rsidP="00222FC7">
      <w:pPr>
        <w:tabs>
          <w:tab w:val="left" w:pos="561"/>
        </w:tabs>
        <w:ind w:firstLineChars="200" w:firstLine="560"/>
        <w:rPr>
          <w:rFonts w:ascii="仿宋" w:eastAsia="仿宋" w:hAnsi="仿宋"/>
          <w:color w:val="000000"/>
          <w:kern w:val="0"/>
          <w:sz w:val="28"/>
          <w:szCs w:val="28"/>
        </w:rPr>
      </w:pPr>
      <w:r w:rsidRPr="00222FC7">
        <w:rPr>
          <w:rFonts w:ascii="仿宋" w:eastAsia="仿宋" w:hAnsi="仿宋" w:hint="eastAsia"/>
          <w:color w:val="000000"/>
          <w:kern w:val="0"/>
          <w:sz w:val="28"/>
          <w:szCs w:val="28"/>
        </w:rPr>
        <w:t>4、招标人在踏勘现场中介绍的工程场地和相关的周边环境情况，供投标人在编制投标文件时参考，招标人不对投标人据此做出的判断和决策负责。</w:t>
      </w:r>
    </w:p>
    <w:p w:rsidR="00B85C9C" w:rsidRDefault="00B85C9C" w:rsidP="00134177">
      <w:pPr>
        <w:pStyle w:val="2"/>
        <w:ind w:firstLineChars="200" w:firstLine="562"/>
      </w:pPr>
      <w:r>
        <w:rPr>
          <w:rFonts w:hint="eastAsia"/>
        </w:rPr>
        <w:t>三、割草碾压要求</w:t>
      </w:r>
    </w:p>
    <w:p w:rsidR="00B85C9C" w:rsidRPr="00B85C9C" w:rsidRDefault="00B85C9C" w:rsidP="00B85C9C">
      <w:pPr>
        <w:ind w:firstLineChars="200" w:firstLine="560"/>
        <w:rPr>
          <w:rFonts w:ascii="仿宋" w:eastAsia="仿宋" w:hAnsi="仿宋"/>
          <w:color w:val="000000"/>
          <w:kern w:val="0"/>
          <w:sz w:val="28"/>
          <w:szCs w:val="28"/>
        </w:rPr>
      </w:pPr>
      <w:r w:rsidRPr="00B85C9C">
        <w:rPr>
          <w:rFonts w:ascii="仿宋" w:eastAsia="仿宋" w:hAnsi="仿宋" w:hint="eastAsia"/>
          <w:color w:val="000000"/>
          <w:kern w:val="0"/>
          <w:sz w:val="28"/>
          <w:szCs w:val="28"/>
        </w:rPr>
        <w:t>1、割草碾压标准：草</w:t>
      </w:r>
      <w:proofErr w:type="gramStart"/>
      <w:r w:rsidRPr="00B85C9C">
        <w:rPr>
          <w:rFonts w:ascii="仿宋" w:eastAsia="仿宋" w:hAnsi="仿宋" w:hint="eastAsia"/>
          <w:color w:val="000000"/>
          <w:kern w:val="0"/>
          <w:sz w:val="28"/>
          <w:szCs w:val="28"/>
        </w:rPr>
        <w:t>高不得</w:t>
      </w:r>
      <w:proofErr w:type="gramEnd"/>
      <w:r w:rsidRPr="00B85C9C">
        <w:rPr>
          <w:rFonts w:ascii="仿宋" w:eastAsia="仿宋" w:hAnsi="仿宋" w:hint="eastAsia"/>
          <w:color w:val="000000"/>
          <w:kern w:val="0"/>
          <w:sz w:val="28"/>
          <w:szCs w:val="28"/>
        </w:rPr>
        <w:t>超过20厘米（包括机械和人工割草，超高立即清理）。</w:t>
      </w:r>
      <w:proofErr w:type="gramStart"/>
      <w:r w:rsidRPr="00B85C9C">
        <w:rPr>
          <w:rFonts w:ascii="仿宋" w:eastAsia="仿宋" w:hAnsi="仿宋" w:hint="eastAsia"/>
          <w:color w:val="000000"/>
          <w:kern w:val="0"/>
          <w:sz w:val="28"/>
          <w:szCs w:val="28"/>
        </w:rPr>
        <w:t>土面区密实度</w:t>
      </w:r>
      <w:proofErr w:type="gramEnd"/>
      <w:r w:rsidRPr="00B85C9C">
        <w:rPr>
          <w:rFonts w:ascii="仿宋" w:eastAsia="仿宋" w:hAnsi="仿宋" w:hint="eastAsia"/>
          <w:color w:val="000000"/>
          <w:kern w:val="0"/>
          <w:sz w:val="28"/>
          <w:szCs w:val="28"/>
        </w:rPr>
        <w:t>大于87%（每年至少提供二次第三方密实度测试报告，第</w:t>
      </w:r>
      <w:r w:rsidRPr="00B85C9C">
        <w:rPr>
          <w:rFonts w:ascii="仿宋" w:eastAsia="仿宋" w:hAnsi="仿宋" w:hint="eastAsia"/>
          <w:color w:val="000000"/>
          <w:kern w:val="0"/>
          <w:sz w:val="28"/>
          <w:szCs w:val="28"/>
        </w:rPr>
        <w:lastRenderedPageBreak/>
        <w:t>一次报告在6月10日前提供；第二次报告在9月5日前提供；如果受秋降雨量影响，</w:t>
      </w:r>
      <w:proofErr w:type="gramStart"/>
      <w:r w:rsidRPr="00B85C9C">
        <w:rPr>
          <w:rFonts w:ascii="仿宋" w:eastAsia="仿宋" w:hAnsi="仿宋" w:hint="eastAsia"/>
          <w:color w:val="000000"/>
          <w:kern w:val="0"/>
          <w:sz w:val="28"/>
          <w:szCs w:val="28"/>
        </w:rPr>
        <w:t>土面区土质</w:t>
      </w:r>
      <w:proofErr w:type="gramEnd"/>
      <w:r w:rsidRPr="00B85C9C">
        <w:rPr>
          <w:rFonts w:ascii="仿宋" w:eastAsia="仿宋" w:hAnsi="仿宋" w:hint="eastAsia"/>
          <w:color w:val="000000"/>
          <w:kern w:val="0"/>
          <w:sz w:val="28"/>
          <w:szCs w:val="28"/>
        </w:rPr>
        <w:t>松软，按甲方要求在入冬前必须增加一次碾压，达到一定抗压强度，并提供密实度报告。密实度报告提供方必须按甲方要求打点测试，并出具专业资质的密实度报告，密实度报告不符合标准，重新测试直至符合标准为止）。</w:t>
      </w:r>
    </w:p>
    <w:p w:rsidR="00B85C9C" w:rsidRPr="00B85C9C" w:rsidRDefault="00B85C9C" w:rsidP="00B85C9C">
      <w:pPr>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2</w:t>
      </w:r>
      <w:r w:rsidRPr="00B85C9C">
        <w:rPr>
          <w:rFonts w:ascii="仿宋" w:eastAsia="仿宋" w:hAnsi="仿宋" w:hint="eastAsia"/>
          <w:color w:val="000000"/>
          <w:kern w:val="0"/>
          <w:sz w:val="28"/>
          <w:szCs w:val="28"/>
        </w:rPr>
        <w:t>、割草范围：飞行区内所有</w:t>
      </w:r>
      <w:proofErr w:type="gramStart"/>
      <w:r w:rsidRPr="00B85C9C">
        <w:rPr>
          <w:rFonts w:ascii="仿宋" w:eastAsia="仿宋" w:hAnsi="仿宋" w:hint="eastAsia"/>
          <w:color w:val="000000"/>
          <w:kern w:val="0"/>
          <w:sz w:val="28"/>
          <w:szCs w:val="28"/>
        </w:rPr>
        <w:t>土面区1600000平方米</w:t>
      </w:r>
      <w:proofErr w:type="gramEnd"/>
      <w:r w:rsidRPr="00B85C9C">
        <w:rPr>
          <w:rFonts w:ascii="仿宋" w:eastAsia="仿宋" w:hAnsi="仿宋" w:hint="eastAsia"/>
          <w:color w:val="000000"/>
          <w:kern w:val="0"/>
          <w:sz w:val="28"/>
          <w:szCs w:val="28"/>
        </w:rPr>
        <w:t xml:space="preserve">，其中31端含有防风固沙植被，杂草根据甲方划定区域人工割除。 </w:t>
      </w:r>
    </w:p>
    <w:p w:rsidR="00B85C9C" w:rsidRPr="00B85C9C" w:rsidRDefault="00B85C9C" w:rsidP="00B85C9C">
      <w:pPr>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3</w:t>
      </w:r>
      <w:r w:rsidRPr="00B85C9C">
        <w:rPr>
          <w:rFonts w:ascii="仿宋" w:eastAsia="仿宋" w:hAnsi="仿宋" w:hint="eastAsia"/>
          <w:color w:val="000000"/>
          <w:kern w:val="0"/>
          <w:sz w:val="28"/>
          <w:szCs w:val="28"/>
        </w:rPr>
        <w:t>、割草要求：围</w:t>
      </w:r>
      <w:proofErr w:type="gramStart"/>
      <w:r w:rsidRPr="00B85C9C">
        <w:rPr>
          <w:rFonts w:ascii="仿宋" w:eastAsia="仿宋" w:hAnsi="仿宋" w:hint="eastAsia"/>
          <w:color w:val="000000"/>
          <w:kern w:val="0"/>
          <w:sz w:val="28"/>
          <w:szCs w:val="28"/>
        </w:rPr>
        <w:t>界附近</w:t>
      </w:r>
      <w:proofErr w:type="gramEnd"/>
      <w:r w:rsidRPr="00B85C9C">
        <w:rPr>
          <w:rFonts w:ascii="仿宋" w:eastAsia="仿宋" w:hAnsi="仿宋" w:hint="eastAsia"/>
          <w:color w:val="000000"/>
          <w:kern w:val="0"/>
          <w:sz w:val="28"/>
          <w:szCs w:val="28"/>
        </w:rPr>
        <w:t>及飞行区内设施设备附近6米范围内不得使用大型机械设备，必须由人工割除；排水沟附近3米范围内由人工割除；围界外1米范围内采取人工割除；排水沟3米范围内、跑道两侧50米范围内割草后必须当天收集清理至飞行区外，以免堵塞排水沟或吹入跑道造成FOD隐患。</w:t>
      </w:r>
    </w:p>
    <w:p w:rsidR="00B85C9C" w:rsidRDefault="00B85C9C" w:rsidP="00B85C9C">
      <w:pPr>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4</w:t>
      </w:r>
      <w:r w:rsidRPr="00B85C9C">
        <w:rPr>
          <w:rFonts w:ascii="仿宋" w:eastAsia="仿宋" w:hAnsi="仿宋" w:hint="eastAsia"/>
          <w:color w:val="000000"/>
          <w:kern w:val="0"/>
          <w:sz w:val="28"/>
          <w:szCs w:val="28"/>
        </w:rPr>
        <w:t>、碾压范围，升降带及跑道</w:t>
      </w:r>
      <w:proofErr w:type="gramStart"/>
      <w:r w:rsidRPr="00B85C9C">
        <w:rPr>
          <w:rFonts w:ascii="仿宋" w:eastAsia="仿宋" w:hAnsi="仿宋" w:hint="eastAsia"/>
          <w:color w:val="000000"/>
          <w:kern w:val="0"/>
          <w:sz w:val="28"/>
          <w:szCs w:val="28"/>
        </w:rPr>
        <w:t>端安</w:t>
      </w:r>
      <w:proofErr w:type="gramEnd"/>
      <w:r w:rsidRPr="00B85C9C">
        <w:rPr>
          <w:rFonts w:ascii="仿宋" w:eastAsia="仿宋" w:hAnsi="仿宋" w:hint="eastAsia"/>
          <w:color w:val="000000"/>
          <w:kern w:val="0"/>
          <w:sz w:val="28"/>
          <w:szCs w:val="28"/>
        </w:rPr>
        <w:t>全区（800000平方米）。</w:t>
      </w:r>
    </w:p>
    <w:p w:rsidR="007F2E2A" w:rsidRDefault="007F2E2A" w:rsidP="00134177">
      <w:pPr>
        <w:pStyle w:val="2"/>
        <w:ind w:firstLineChars="200" w:firstLine="562"/>
      </w:pPr>
      <w:r>
        <w:rPr>
          <w:rFonts w:hint="eastAsia"/>
        </w:rPr>
        <w:t>四、</w:t>
      </w:r>
      <w:r w:rsidR="00D0762E">
        <w:rPr>
          <w:rFonts w:hint="eastAsia"/>
        </w:rPr>
        <w:t>施工要求</w:t>
      </w:r>
    </w:p>
    <w:p w:rsidR="007F2E2A" w:rsidRPr="007F2E2A" w:rsidRDefault="007F2E2A" w:rsidP="007F2E2A">
      <w:pPr>
        <w:ind w:firstLineChars="200" w:firstLine="560"/>
        <w:rPr>
          <w:rFonts w:ascii="仿宋" w:eastAsia="仿宋" w:hAnsi="仿宋"/>
          <w:color w:val="000000"/>
          <w:kern w:val="0"/>
          <w:sz w:val="28"/>
          <w:szCs w:val="28"/>
        </w:rPr>
      </w:pPr>
      <w:r w:rsidRPr="007F2E2A">
        <w:rPr>
          <w:rFonts w:ascii="仿宋" w:eastAsia="仿宋" w:hAnsi="仿宋" w:hint="eastAsia"/>
          <w:color w:val="000000"/>
          <w:kern w:val="0"/>
          <w:sz w:val="28"/>
          <w:szCs w:val="28"/>
        </w:rPr>
        <w:t>1、要求施工单位派驻1名工作人员常驻场，并具有驾驶证B本驾驶，熟悉简单器械维修，人工割草人员每次集中割草期间不得低于4人。</w:t>
      </w:r>
    </w:p>
    <w:p w:rsidR="007F2E2A" w:rsidRPr="007F2E2A" w:rsidRDefault="007F2E2A" w:rsidP="007F2E2A">
      <w:pPr>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2</w:t>
      </w:r>
      <w:r w:rsidRPr="007F2E2A">
        <w:rPr>
          <w:rFonts w:ascii="仿宋" w:eastAsia="仿宋" w:hAnsi="仿宋" w:hint="eastAsia"/>
          <w:color w:val="000000"/>
          <w:kern w:val="0"/>
          <w:sz w:val="28"/>
          <w:szCs w:val="28"/>
        </w:rPr>
        <w:t>、场内作业人员无犯罪记录。</w:t>
      </w:r>
    </w:p>
    <w:p w:rsidR="007F2E2A" w:rsidRPr="007F2E2A" w:rsidRDefault="000C44D5" w:rsidP="007F2E2A">
      <w:pPr>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3</w:t>
      </w:r>
      <w:r w:rsidR="007F2E2A" w:rsidRPr="007F2E2A">
        <w:rPr>
          <w:rFonts w:ascii="仿宋" w:eastAsia="仿宋" w:hAnsi="仿宋" w:hint="eastAsia"/>
          <w:color w:val="000000"/>
          <w:kern w:val="0"/>
          <w:sz w:val="28"/>
          <w:szCs w:val="28"/>
        </w:rPr>
        <w:t>、食宿自理，每日拖拉机割草人员按甲方要求时间进场作业，在不影响割草碾压工作时，服从甲方工作安排，请假需征求甲方同意，工作服务时间与割草碾压合同期同步。</w:t>
      </w:r>
    </w:p>
    <w:p w:rsidR="00474C11" w:rsidRDefault="000C44D5" w:rsidP="007F2E2A">
      <w:pPr>
        <w:ind w:firstLineChars="200" w:firstLine="560"/>
        <w:rPr>
          <w:rFonts w:ascii="仿宋" w:eastAsia="仿宋" w:hAnsi="仿宋"/>
          <w:color w:val="000000"/>
          <w:kern w:val="0"/>
          <w:sz w:val="28"/>
          <w:szCs w:val="28"/>
        </w:rPr>
      </w:pPr>
      <w:r w:rsidRPr="00134177">
        <w:rPr>
          <w:rFonts w:ascii="仿宋" w:eastAsia="仿宋" w:hAnsi="仿宋" w:hint="eastAsia"/>
          <w:color w:val="000000"/>
          <w:kern w:val="0"/>
          <w:sz w:val="28"/>
          <w:szCs w:val="28"/>
        </w:rPr>
        <w:t>4</w:t>
      </w:r>
      <w:r w:rsidR="007F2E2A" w:rsidRPr="00134177">
        <w:rPr>
          <w:rFonts w:ascii="仿宋" w:eastAsia="仿宋" w:hAnsi="仿宋" w:hint="eastAsia"/>
          <w:color w:val="000000"/>
          <w:kern w:val="0"/>
          <w:sz w:val="28"/>
          <w:szCs w:val="28"/>
        </w:rPr>
        <w:t>、甲方负责提供压路机，</w:t>
      </w:r>
      <w:r w:rsidR="00474C11" w:rsidRPr="00134177">
        <w:rPr>
          <w:rFonts w:ascii="仿宋" w:eastAsia="仿宋" w:hAnsi="仿宋" w:hint="eastAsia"/>
          <w:color w:val="000000"/>
          <w:kern w:val="0"/>
          <w:sz w:val="28"/>
          <w:szCs w:val="28"/>
        </w:rPr>
        <w:t>承包方自行配备人工背负式割草机且自行配备拖拉机及割草设备，</w:t>
      </w:r>
      <w:r w:rsidR="00744980" w:rsidRPr="00134177">
        <w:rPr>
          <w:rFonts w:ascii="仿宋" w:eastAsia="仿宋" w:hAnsi="仿宋" w:hint="eastAsia"/>
          <w:color w:val="000000"/>
          <w:kern w:val="0"/>
          <w:sz w:val="28"/>
          <w:szCs w:val="28"/>
        </w:rPr>
        <w:t>施工周期内设备</w:t>
      </w:r>
      <w:r w:rsidR="00C659B0" w:rsidRPr="00134177">
        <w:rPr>
          <w:rFonts w:ascii="仿宋" w:eastAsia="仿宋" w:hAnsi="仿宋" w:hint="eastAsia"/>
          <w:color w:val="000000"/>
          <w:kern w:val="0"/>
          <w:sz w:val="28"/>
          <w:szCs w:val="28"/>
        </w:rPr>
        <w:t>定期到甲方指定加油站做结算,</w:t>
      </w:r>
      <w:r w:rsidR="00474C11" w:rsidRPr="00134177">
        <w:rPr>
          <w:rFonts w:ascii="仿宋" w:eastAsia="仿宋" w:hAnsi="仿宋" w:hint="eastAsia"/>
          <w:color w:val="000000"/>
          <w:kern w:val="0"/>
          <w:sz w:val="28"/>
          <w:szCs w:val="28"/>
        </w:rPr>
        <w:t>设备损坏自行维修且不耽误割草工期，耽误工期造成飞行区安全隐患，按约定条款进行处罚。</w:t>
      </w:r>
    </w:p>
    <w:p w:rsidR="000E2425" w:rsidRDefault="000E2425" w:rsidP="007F2E2A">
      <w:pPr>
        <w:ind w:firstLineChars="200" w:firstLine="560"/>
        <w:rPr>
          <w:rFonts w:ascii="仿宋" w:eastAsia="仿宋" w:hAnsi="仿宋"/>
          <w:color w:val="000000"/>
          <w:kern w:val="0"/>
          <w:sz w:val="28"/>
          <w:szCs w:val="28"/>
        </w:rPr>
      </w:pPr>
      <w:r w:rsidRPr="00134177">
        <w:rPr>
          <w:rFonts w:ascii="仿宋" w:eastAsia="仿宋" w:hAnsi="仿宋" w:hint="eastAsia"/>
          <w:color w:val="000000"/>
          <w:kern w:val="0"/>
          <w:sz w:val="28"/>
          <w:szCs w:val="28"/>
        </w:rPr>
        <w:t>5、施工中进行机械操作者，必须办理场内驾驶证（由甲方协助办理）</w:t>
      </w:r>
    </w:p>
    <w:p w:rsidR="007F2E2A" w:rsidRPr="007F2E2A" w:rsidRDefault="00474C11" w:rsidP="00474C11">
      <w:pPr>
        <w:ind w:firstLineChars="150" w:firstLine="420"/>
        <w:rPr>
          <w:rFonts w:ascii="仿宋" w:eastAsia="仿宋" w:hAnsi="仿宋"/>
          <w:color w:val="000000"/>
          <w:kern w:val="0"/>
          <w:sz w:val="28"/>
          <w:szCs w:val="28"/>
        </w:rPr>
      </w:pPr>
      <w:r>
        <w:rPr>
          <w:rFonts w:ascii="仿宋" w:eastAsia="仿宋" w:hAnsi="仿宋" w:hint="eastAsia"/>
          <w:color w:val="000000"/>
          <w:kern w:val="0"/>
          <w:sz w:val="28"/>
          <w:szCs w:val="28"/>
        </w:rPr>
        <w:t xml:space="preserve"> </w:t>
      </w:r>
      <w:r w:rsidR="00134177">
        <w:rPr>
          <w:rFonts w:ascii="仿宋" w:eastAsia="仿宋" w:hAnsi="仿宋" w:hint="eastAsia"/>
          <w:color w:val="000000"/>
          <w:kern w:val="0"/>
          <w:sz w:val="28"/>
          <w:szCs w:val="28"/>
        </w:rPr>
        <w:t>6</w:t>
      </w:r>
      <w:r w:rsidR="007F2E2A" w:rsidRPr="007F2E2A">
        <w:rPr>
          <w:rFonts w:ascii="仿宋" w:eastAsia="仿宋" w:hAnsi="仿宋" w:hint="eastAsia"/>
          <w:color w:val="000000"/>
          <w:kern w:val="0"/>
          <w:sz w:val="28"/>
          <w:szCs w:val="28"/>
        </w:rPr>
        <w:t>、作业中注意保护设备设施，造成财产损失和影响安全运行的由施工单位</w:t>
      </w:r>
      <w:r w:rsidR="007F2E2A" w:rsidRPr="007F2E2A">
        <w:rPr>
          <w:rFonts w:ascii="仿宋" w:eastAsia="仿宋" w:hAnsi="仿宋" w:hint="eastAsia"/>
          <w:color w:val="000000"/>
          <w:kern w:val="0"/>
          <w:sz w:val="28"/>
          <w:szCs w:val="28"/>
        </w:rPr>
        <w:lastRenderedPageBreak/>
        <w:t>负全责。</w:t>
      </w:r>
    </w:p>
    <w:p w:rsidR="007F2E2A" w:rsidRPr="007F2E2A" w:rsidRDefault="00134177" w:rsidP="007F2E2A">
      <w:pPr>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7</w:t>
      </w:r>
      <w:r w:rsidR="007F2E2A" w:rsidRPr="007F2E2A">
        <w:rPr>
          <w:rFonts w:ascii="仿宋" w:eastAsia="仿宋" w:hAnsi="仿宋" w:hint="eastAsia"/>
          <w:color w:val="000000"/>
          <w:kern w:val="0"/>
          <w:sz w:val="28"/>
          <w:szCs w:val="28"/>
        </w:rPr>
        <w:t>、在履行合同期内，施工方及时进行割草碾压作业，甲方每隔10天进行割草检查，发现割草碾压不符合约定标准，甲方依照合同约定对施工方进行处罚；未按甲方约定违规作业，甲方有权对施工方进行处罚。</w:t>
      </w:r>
    </w:p>
    <w:p w:rsidR="007F2E2A" w:rsidRPr="00B85C9C" w:rsidRDefault="00134177" w:rsidP="007F2E2A">
      <w:pPr>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8</w:t>
      </w:r>
      <w:r w:rsidR="007F2E2A" w:rsidRPr="007F2E2A">
        <w:rPr>
          <w:rFonts w:ascii="仿宋" w:eastAsia="仿宋" w:hAnsi="仿宋" w:hint="eastAsia"/>
          <w:color w:val="000000"/>
          <w:kern w:val="0"/>
          <w:sz w:val="28"/>
          <w:szCs w:val="28"/>
        </w:rPr>
        <w:t>、听从现场监管人员安排及指挥，不得违反飞行区内各项管理制度，否则根据合同约定进行处罚，严重者中止合同。</w:t>
      </w:r>
    </w:p>
    <w:p w:rsidR="00F62999" w:rsidRDefault="007F2E2A" w:rsidP="00134177">
      <w:pPr>
        <w:pStyle w:val="2"/>
        <w:ind w:firstLineChars="200" w:firstLine="562"/>
      </w:pPr>
      <w:r>
        <w:rPr>
          <w:rFonts w:hint="eastAsia"/>
        </w:rPr>
        <w:t>五</w:t>
      </w:r>
      <w:r w:rsidR="00F62999">
        <w:rPr>
          <w:rFonts w:hint="eastAsia"/>
        </w:rPr>
        <w:t>、报价要求</w:t>
      </w:r>
    </w:p>
    <w:p w:rsidR="00F62999" w:rsidRPr="005031E8" w:rsidRDefault="00F62999" w:rsidP="00F62999">
      <w:pPr>
        <w:pStyle w:val="a9"/>
        <w:adjustRightInd w:val="0"/>
        <w:snapToGrid w:val="0"/>
        <w:spacing w:line="360" w:lineRule="auto"/>
        <w:ind w:firstLineChars="200" w:firstLine="560"/>
        <w:rPr>
          <w:rFonts w:ascii="仿宋" w:eastAsia="仿宋" w:hAnsi="仿宋"/>
          <w:color w:val="000000"/>
          <w:sz w:val="28"/>
          <w:szCs w:val="28"/>
        </w:rPr>
      </w:pPr>
      <w:r w:rsidRPr="005031E8">
        <w:rPr>
          <w:rFonts w:ascii="仿宋" w:eastAsia="仿宋" w:hAnsi="仿宋" w:hint="eastAsia"/>
          <w:color w:val="000000"/>
          <w:sz w:val="28"/>
          <w:szCs w:val="28"/>
        </w:rPr>
        <w:t>编制的响应文件应包括但不少于下列内容：</w:t>
      </w:r>
    </w:p>
    <w:p w:rsidR="00F62999" w:rsidRPr="005031E8" w:rsidRDefault="00F62999" w:rsidP="00F62999">
      <w:pPr>
        <w:spacing w:line="360" w:lineRule="auto"/>
        <w:ind w:firstLineChars="220" w:firstLine="616"/>
        <w:rPr>
          <w:rFonts w:ascii="仿宋" w:eastAsia="仿宋" w:hAnsi="仿宋"/>
          <w:color w:val="000000"/>
          <w:kern w:val="0"/>
          <w:sz w:val="28"/>
          <w:szCs w:val="28"/>
        </w:rPr>
      </w:pPr>
      <w:r w:rsidRPr="005031E8">
        <w:rPr>
          <w:rFonts w:ascii="仿宋" w:eastAsia="仿宋" w:hAnsi="仿宋" w:hint="eastAsia"/>
          <w:color w:val="000000"/>
          <w:kern w:val="0"/>
          <w:sz w:val="28"/>
          <w:szCs w:val="28"/>
        </w:rPr>
        <w:t>1、投标承诺书；</w:t>
      </w:r>
    </w:p>
    <w:p w:rsidR="00F62999" w:rsidRPr="005031E8" w:rsidRDefault="00F62999" w:rsidP="00F62999">
      <w:pPr>
        <w:spacing w:line="360" w:lineRule="auto"/>
        <w:ind w:firstLineChars="220" w:firstLine="616"/>
        <w:rPr>
          <w:rFonts w:ascii="仿宋" w:eastAsia="仿宋" w:hAnsi="仿宋"/>
          <w:color w:val="000000"/>
          <w:kern w:val="0"/>
          <w:sz w:val="28"/>
          <w:szCs w:val="28"/>
        </w:rPr>
      </w:pPr>
      <w:r w:rsidRPr="005031E8">
        <w:rPr>
          <w:rFonts w:ascii="仿宋" w:eastAsia="仿宋" w:hAnsi="仿宋" w:hint="eastAsia"/>
          <w:color w:val="000000"/>
          <w:kern w:val="0"/>
          <w:sz w:val="28"/>
          <w:szCs w:val="28"/>
        </w:rPr>
        <w:t>2、法定代表人授权委托书；</w:t>
      </w:r>
    </w:p>
    <w:p w:rsidR="00F62999" w:rsidRPr="005031E8" w:rsidRDefault="00F62999" w:rsidP="00F62999">
      <w:pPr>
        <w:spacing w:line="360" w:lineRule="auto"/>
        <w:ind w:firstLineChars="220" w:firstLine="616"/>
        <w:rPr>
          <w:rFonts w:ascii="仿宋" w:eastAsia="仿宋" w:hAnsi="仿宋"/>
          <w:color w:val="000000"/>
          <w:kern w:val="0"/>
          <w:sz w:val="28"/>
          <w:szCs w:val="28"/>
        </w:rPr>
      </w:pPr>
      <w:r w:rsidRPr="005031E8">
        <w:rPr>
          <w:rFonts w:ascii="仿宋" w:eastAsia="仿宋" w:hAnsi="仿宋" w:hint="eastAsia"/>
          <w:color w:val="000000"/>
          <w:kern w:val="0"/>
          <w:sz w:val="28"/>
          <w:szCs w:val="28"/>
        </w:rPr>
        <w:t>3、投标单位需严格按照工程量进行报价，且报价文件须加盖公章，（包括具体价格及税费等）；</w:t>
      </w:r>
    </w:p>
    <w:p w:rsidR="00F62999" w:rsidRPr="005031E8" w:rsidRDefault="00F62999" w:rsidP="00F62999">
      <w:pPr>
        <w:spacing w:line="360" w:lineRule="auto"/>
        <w:ind w:firstLineChars="220" w:firstLine="616"/>
        <w:rPr>
          <w:rFonts w:ascii="仿宋" w:eastAsia="仿宋" w:hAnsi="仿宋"/>
          <w:color w:val="000000"/>
          <w:kern w:val="0"/>
          <w:sz w:val="28"/>
          <w:szCs w:val="28"/>
        </w:rPr>
      </w:pPr>
      <w:r w:rsidRPr="005031E8">
        <w:rPr>
          <w:rFonts w:ascii="仿宋" w:eastAsia="仿宋" w:hAnsi="仿宋" w:hint="eastAsia"/>
          <w:color w:val="000000"/>
          <w:kern w:val="0"/>
          <w:sz w:val="28"/>
          <w:szCs w:val="28"/>
        </w:rPr>
        <w:t>4、项目质量保证措施；</w:t>
      </w:r>
    </w:p>
    <w:p w:rsidR="003C58FD" w:rsidRPr="005031E8" w:rsidRDefault="00F62999" w:rsidP="00F62999">
      <w:pPr>
        <w:spacing w:line="360" w:lineRule="auto"/>
        <w:rPr>
          <w:rFonts w:ascii="仿宋" w:eastAsia="仿宋" w:hAnsi="仿宋"/>
          <w:color w:val="000000"/>
          <w:kern w:val="0"/>
          <w:sz w:val="28"/>
          <w:szCs w:val="28"/>
        </w:rPr>
      </w:pPr>
      <w:r w:rsidRPr="005031E8">
        <w:rPr>
          <w:rFonts w:ascii="仿宋" w:eastAsia="仿宋" w:hAnsi="仿宋" w:hint="eastAsia"/>
          <w:color w:val="000000"/>
          <w:kern w:val="0"/>
          <w:sz w:val="28"/>
          <w:szCs w:val="28"/>
        </w:rPr>
        <w:t xml:space="preserve">    5、供应商应提供的各类证明材料（包含营业执照（副本）</w:t>
      </w:r>
      <w:r w:rsidR="005031E8" w:rsidRPr="005031E8">
        <w:rPr>
          <w:rFonts w:ascii="仿宋" w:eastAsia="仿宋" w:hAnsi="仿宋" w:hint="eastAsia"/>
          <w:color w:val="000000"/>
          <w:kern w:val="0"/>
          <w:sz w:val="28"/>
          <w:szCs w:val="28"/>
        </w:rPr>
        <w:t>复印</w:t>
      </w:r>
      <w:r w:rsidRPr="005031E8">
        <w:rPr>
          <w:rFonts w:ascii="仿宋" w:eastAsia="仿宋" w:hAnsi="仿宋" w:hint="eastAsia"/>
          <w:color w:val="000000"/>
          <w:kern w:val="0"/>
          <w:sz w:val="28"/>
          <w:szCs w:val="28"/>
        </w:rPr>
        <w:t>件、组织机构代码</w:t>
      </w:r>
      <w:r w:rsidR="005031E8" w:rsidRPr="005031E8">
        <w:rPr>
          <w:rFonts w:ascii="仿宋" w:eastAsia="仿宋" w:hAnsi="仿宋" w:hint="eastAsia"/>
          <w:color w:val="000000"/>
          <w:kern w:val="0"/>
          <w:sz w:val="28"/>
          <w:szCs w:val="28"/>
        </w:rPr>
        <w:t>复印件</w:t>
      </w:r>
      <w:r w:rsidRPr="005031E8">
        <w:rPr>
          <w:rFonts w:ascii="仿宋" w:eastAsia="仿宋" w:hAnsi="仿宋" w:hint="eastAsia"/>
          <w:color w:val="000000"/>
          <w:kern w:val="0"/>
          <w:sz w:val="28"/>
          <w:szCs w:val="28"/>
        </w:rPr>
        <w:t>、税务登记证（副本）</w:t>
      </w:r>
      <w:r w:rsidR="005031E8" w:rsidRPr="005031E8">
        <w:rPr>
          <w:rFonts w:ascii="仿宋" w:eastAsia="仿宋" w:hAnsi="仿宋" w:hint="eastAsia"/>
          <w:color w:val="000000"/>
          <w:kern w:val="0"/>
          <w:sz w:val="28"/>
          <w:szCs w:val="28"/>
        </w:rPr>
        <w:t>复印件</w:t>
      </w:r>
      <w:bookmarkStart w:id="1" w:name="_Toc421087434"/>
      <w:r w:rsidR="00405439">
        <w:rPr>
          <w:rFonts w:ascii="仿宋" w:eastAsia="仿宋" w:hAnsi="仿宋" w:hint="eastAsia"/>
          <w:color w:val="000000"/>
          <w:kern w:val="0"/>
          <w:sz w:val="28"/>
          <w:szCs w:val="28"/>
        </w:rPr>
        <w:t>，和</w:t>
      </w:r>
      <w:r w:rsidR="005031E8" w:rsidRPr="005031E8">
        <w:rPr>
          <w:rFonts w:ascii="仿宋" w:eastAsia="仿宋" w:hAnsi="仿宋" w:hint="eastAsia"/>
          <w:color w:val="000000"/>
          <w:kern w:val="0"/>
          <w:sz w:val="28"/>
          <w:szCs w:val="28"/>
        </w:rPr>
        <w:t>；</w:t>
      </w:r>
    </w:p>
    <w:p w:rsidR="003C58FD" w:rsidRPr="005031E8" w:rsidRDefault="00471D7D" w:rsidP="00471D7D">
      <w:pPr>
        <w:spacing w:line="360" w:lineRule="auto"/>
        <w:ind w:right="114"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以上文件均需装订成册，响应文件需递交正本1份，副本4份，PDF格式电子文档1份(光盘</w:t>
      </w:r>
      <w:proofErr w:type="gramStart"/>
      <w:r w:rsidRPr="005031E8">
        <w:rPr>
          <w:rFonts w:ascii="仿宋" w:eastAsia="仿宋" w:hAnsi="仿宋" w:hint="eastAsia"/>
          <w:color w:val="000000"/>
          <w:kern w:val="0"/>
          <w:sz w:val="28"/>
          <w:szCs w:val="28"/>
        </w:rPr>
        <w:t>或优盘</w:t>
      </w:r>
      <w:proofErr w:type="gramEnd"/>
      <w:r w:rsidRPr="005031E8">
        <w:rPr>
          <w:rFonts w:ascii="仿宋" w:eastAsia="仿宋" w:hAnsi="仿宋" w:hint="eastAsia"/>
          <w:color w:val="000000"/>
          <w:kern w:val="0"/>
          <w:sz w:val="28"/>
          <w:szCs w:val="28"/>
        </w:rPr>
        <w:t>)；以上资料需签字、盖章的必须由法定代表人或经其授权的代表签字，并加盖公章。响应文件在封面必须清楚地标明“正本”或“副本”字样。若副本与正本不符，以正本为准。响应文件及资料无论是否中标均不予退还。</w:t>
      </w:r>
    </w:p>
    <w:p w:rsidR="00F62999" w:rsidRPr="005031E8" w:rsidRDefault="000C44D5" w:rsidP="00134177">
      <w:pPr>
        <w:pStyle w:val="2"/>
        <w:ind w:firstLineChars="200" w:firstLine="562"/>
      </w:pPr>
      <w:bookmarkStart w:id="2" w:name="_Toc27277"/>
      <w:bookmarkStart w:id="3" w:name="_Toc425232968"/>
      <w:r>
        <w:rPr>
          <w:rFonts w:hint="eastAsia"/>
        </w:rPr>
        <w:t>六</w:t>
      </w:r>
      <w:r w:rsidR="00F62999" w:rsidRPr="005031E8">
        <w:rPr>
          <w:rFonts w:hint="eastAsia"/>
        </w:rPr>
        <w:t>、评标与中标</w:t>
      </w:r>
      <w:bookmarkEnd w:id="2"/>
      <w:bookmarkEnd w:id="3"/>
    </w:p>
    <w:p w:rsidR="00F62999" w:rsidRPr="005031E8" w:rsidRDefault="00F62999" w:rsidP="005031E8">
      <w:pPr>
        <w:ind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（一）成立谈判小组</w:t>
      </w:r>
    </w:p>
    <w:p w:rsidR="00F62999" w:rsidRPr="005031E8" w:rsidRDefault="00F62999" w:rsidP="005031E8">
      <w:pPr>
        <w:ind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鄂尔多斯机场公司采购管理部门组织成立竞争性谈判小组，小组将按照以下</w:t>
      </w:r>
      <w:r w:rsidRPr="005031E8">
        <w:rPr>
          <w:rFonts w:ascii="仿宋" w:eastAsia="仿宋" w:hAnsi="仿宋" w:hint="eastAsia"/>
          <w:color w:val="000000"/>
          <w:kern w:val="0"/>
          <w:sz w:val="28"/>
          <w:szCs w:val="28"/>
        </w:rPr>
        <w:lastRenderedPageBreak/>
        <w:t>基本程序组织谈判：</w:t>
      </w:r>
    </w:p>
    <w:p w:rsidR="00F62999" w:rsidRDefault="00F62999" w:rsidP="005031E8">
      <w:pPr>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1、供应商签到、抽取谈判顺序；</w:t>
      </w:r>
    </w:p>
    <w:p w:rsidR="00F62999" w:rsidRDefault="00F62999" w:rsidP="005031E8">
      <w:pPr>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2、供应商资格及响应文件初审；</w:t>
      </w:r>
    </w:p>
    <w:p w:rsidR="00F62999" w:rsidRDefault="00F62999" w:rsidP="005031E8">
      <w:pPr>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3、与供应商针对报价及相关服务等内容依次进行项目谈判；</w:t>
      </w:r>
    </w:p>
    <w:p w:rsidR="00F62999" w:rsidRDefault="00F62999" w:rsidP="005031E8">
      <w:pPr>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4、根据谈判内容详细审查并评判；</w:t>
      </w:r>
    </w:p>
    <w:p w:rsidR="00F62999" w:rsidRDefault="00F62999" w:rsidP="005031E8">
      <w:pPr>
        <w:ind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5、根据供应商报价及谈判情况推荐并确定中标候选人。</w:t>
      </w:r>
    </w:p>
    <w:p w:rsidR="00F62999" w:rsidRPr="005031E8" w:rsidRDefault="00F62999" w:rsidP="005031E8">
      <w:pPr>
        <w:ind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（二）谈判与评标</w:t>
      </w:r>
    </w:p>
    <w:p w:rsidR="00F62999" w:rsidRPr="005031E8" w:rsidRDefault="00F62999" w:rsidP="005031E8">
      <w:pPr>
        <w:ind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1、资格初审</w:t>
      </w:r>
    </w:p>
    <w:p w:rsidR="00F62999" w:rsidRDefault="00F62999" w:rsidP="00F62999">
      <w:pPr>
        <w:overflowPunct w:val="0"/>
        <w:spacing w:line="360" w:lineRule="auto"/>
        <w:ind w:firstLine="630"/>
        <w:rPr>
          <w:rFonts w:ascii="仿宋" w:eastAsia="仿宋" w:hAnsi="仿宋"/>
          <w:color w:val="000000"/>
          <w:kern w:val="0"/>
          <w:sz w:val="28"/>
          <w:szCs w:val="28"/>
        </w:rPr>
      </w:pPr>
      <w:r>
        <w:rPr>
          <w:rFonts w:ascii="仿宋" w:eastAsia="仿宋" w:hAnsi="仿宋" w:hint="eastAsia"/>
          <w:color w:val="000000"/>
          <w:sz w:val="28"/>
          <w:szCs w:val="28"/>
        </w:rPr>
        <w:t>谈判小组各位评审对投标单位资质、响应文件进行初审，</w:t>
      </w:r>
      <w:r>
        <w:rPr>
          <w:rFonts w:ascii="仿宋" w:eastAsia="仿宋" w:hAnsi="仿宋" w:hint="eastAsia"/>
          <w:color w:val="000000"/>
          <w:kern w:val="0"/>
          <w:sz w:val="28"/>
          <w:szCs w:val="28"/>
        </w:rPr>
        <w:t>初审内容包括但不限于：企业资质类材料原件及资质是否符合采购文件要求；供应商的法定代表人身份证明或授权委托人的委托书及身份证件，确认供应商代表身份的真实性；响应文件格式及报价内容是否符合采购文件要求等。</w:t>
      </w:r>
    </w:p>
    <w:p w:rsidR="00F62999" w:rsidRDefault="00F62999" w:rsidP="00F62999">
      <w:pPr>
        <w:overflowPunct w:val="0"/>
        <w:spacing w:line="360" w:lineRule="auto"/>
        <w:ind w:firstLine="630"/>
        <w:rPr>
          <w:rFonts w:ascii="仿宋" w:eastAsia="仿宋" w:hAnsi="仿宋"/>
          <w:color w:val="000000"/>
          <w:kern w:val="0"/>
          <w:sz w:val="28"/>
          <w:szCs w:val="28"/>
        </w:rPr>
      </w:pPr>
      <w:r>
        <w:rPr>
          <w:rFonts w:ascii="仿宋" w:eastAsia="仿宋" w:hAnsi="仿宋" w:hint="eastAsia"/>
          <w:color w:val="000000"/>
          <w:kern w:val="0"/>
          <w:sz w:val="28"/>
          <w:szCs w:val="28"/>
        </w:rPr>
        <w:t>各供应商代表身份真实性无法确定或供应商资质预审不合格的，不得参与本项目的竞争性谈判。响应文件不符合采购文件要求的，谈判小组集体协商决定处置情况，可允许供应商进行更正补救或取消该供应</w:t>
      </w:r>
      <w:proofErr w:type="gramStart"/>
      <w:r>
        <w:rPr>
          <w:rFonts w:ascii="仿宋" w:eastAsia="仿宋" w:hAnsi="仿宋" w:hint="eastAsia"/>
          <w:color w:val="000000"/>
          <w:kern w:val="0"/>
          <w:sz w:val="28"/>
          <w:szCs w:val="28"/>
        </w:rPr>
        <w:t>商谈判</w:t>
      </w:r>
      <w:proofErr w:type="gramEnd"/>
      <w:r>
        <w:rPr>
          <w:rFonts w:ascii="仿宋" w:eastAsia="仿宋" w:hAnsi="仿宋" w:hint="eastAsia"/>
          <w:color w:val="000000"/>
          <w:kern w:val="0"/>
          <w:sz w:val="28"/>
          <w:szCs w:val="28"/>
        </w:rPr>
        <w:t>资格。</w:t>
      </w:r>
    </w:p>
    <w:p w:rsidR="00F62999" w:rsidRDefault="00F62999" w:rsidP="00F62999">
      <w:pPr>
        <w:overflowPunct w:val="0"/>
        <w:spacing w:line="360" w:lineRule="auto"/>
        <w:ind w:firstLine="630"/>
        <w:rPr>
          <w:rFonts w:ascii="仿宋" w:eastAsia="仿宋" w:hAnsi="仿宋"/>
          <w:color w:val="000000"/>
          <w:kern w:val="0"/>
          <w:sz w:val="28"/>
          <w:szCs w:val="28"/>
        </w:rPr>
      </w:pPr>
      <w:r>
        <w:rPr>
          <w:rFonts w:ascii="仿宋" w:eastAsia="仿宋" w:hAnsi="仿宋" w:hint="eastAsia"/>
          <w:color w:val="000000"/>
          <w:kern w:val="0"/>
          <w:sz w:val="28"/>
          <w:szCs w:val="28"/>
        </w:rPr>
        <w:t>2、谈判</w:t>
      </w:r>
    </w:p>
    <w:p w:rsidR="00F62999" w:rsidRDefault="00F62999" w:rsidP="00F62999">
      <w:pPr>
        <w:pStyle w:val="a9"/>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谈判小组对响应文件响应情况、报价比例、售后服务承诺、执行合同能力等方面进行全面比较与评价，了解和掌握各实质性响应供应商的响应程度，进行项目谈判准备。</w:t>
      </w:r>
    </w:p>
    <w:p w:rsidR="00F62999" w:rsidRDefault="00F62999" w:rsidP="00F62999">
      <w:pPr>
        <w:pStyle w:val="a9"/>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供应商通过抽签的方法确定参加谈判供应商的谈判顺序，所有谈判小组成员集体与每位供应商分别进行单独谈判，谈判轮次由小组成员视情况而定。</w:t>
      </w:r>
    </w:p>
    <w:p w:rsidR="00F62999" w:rsidRDefault="00F62999" w:rsidP="00F62999">
      <w:pPr>
        <w:pStyle w:val="a9"/>
        <w:numPr>
          <w:ilvl w:val="0"/>
          <w:numId w:val="11"/>
        </w:numPr>
        <w:spacing w:line="360" w:lineRule="auto"/>
        <w:ind w:firstLineChars="200" w:firstLine="560"/>
        <w:rPr>
          <w:rFonts w:ascii="仿宋" w:eastAsia="仿宋" w:hAnsi="仿宋"/>
          <w:color w:val="000000"/>
          <w:sz w:val="28"/>
          <w:szCs w:val="28"/>
        </w:rPr>
      </w:pPr>
      <w:r>
        <w:rPr>
          <w:rFonts w:ascii="仿宋" w:eastAsia="仿宋" w:hAnsi="仿宋" w:hint="eastAsia"/>
          <w:color w:val="000000"/>
          <w:sz w:val="28"/>
          <w:szCs w:val="28"/>
        </w:rPr>
        <w:t>评标原则</w:t>
      </w:r>
    </w:p>
    <w:p w:rsidR="00F62999" w:rsidRDefault="00F62999" w:rsidP="00F62999">
      <w:pPr>
        <w:adjustRightInd w:val="0"/>
        <w:snapToGrid w:val="0"/>
        <w:spacing w:line="360" w:lineRule="auto"/>
        <w:ind w:right="-10" w:firstLineChars="175" w:firstLine="490"/>
        <w:rPr>
          <w:rFonts w:ascii="仿宋" w:eastAsia="仿宋" w:hAnsi="仿宋"/>
          <w:color w:val="000000"/>
          <w:kern w:val="0"/>
          <w:sz w:val="28"/>
          <w:szCs w:val="28"/>
        </w:rPr>
      </w:pPr>
      <w:r>
        <w:rPr>
          <w:rFonts w:ascii="仿宋" w:eastAsia="仿宋" w:hAnsi="仿宋" w:hint="eastAsia"/>
          <w:color w:val="000000"/>
          <w:kern w:val="0"/>
          <w:sz w:val="28"/>
          <w:szCs w:val="28"/>
        </w:rPr>
        <w:t>本项目</w:t>
      </w:r>
      <w:r>
        <w:rPr>
          <w:rFonts w:ascii="仿宋" w:eastAsia="仿宋" w:hAnsi="仿宋"/>
          <w:color w:val="000000"/>
          <w:kern w:val="0"/>
          <w:sz w:val="28"/>
          <w:szCs w:val="28"/>
        </w:rPr>
        <w:t>采用</w:t>
      </w:r>
      <w:r w:rsidRPr="005031E8">
        <w:rPr>
          <w:rFonts w:ascii="仿宋" w:eastAsia="仿宋" w:hAnsi="仿宋" w:hint="eastAsia"/>
          <w:color w:val="000000"/>
          <w:kern w:val="0"/>
          <w:sz w:val="28"/>
          <w:szCs w:val="28"/>
        </w:rPr>
        <w:t>经评审的</w:t>
      </w:r>
      <w:r w:rsidRPr="00474C11">
        <w:rPr>
          <w:rFonts w:ascii="仿宋" w:eastAsia="仿宋" w:hAnsi="仿宋" w:hint="eastAsia"/>
          <w:color w:val="000000"/>
          <w:kern w:val="0"/>
          <w:sz w:val="28"/>
          <w:szCs w:val="28"/>
        </w:rPr>
        <w:t>最低投标报价</w:t>
      </w:r>
      <w:r w:rsidRPr="005031E8">
        <w:rPr>
          <w:rFonts w:ascii="仿宋" w:eastAsia="仿宋" w:hAnsi="仿宋" w:hint="eastAsia"/>
          <w:color w:val="000000"/>
          <w:kern w:val="0"/>
          <w:sz w:val="28"/>
          <w:szCs w:val="28"/>
        </w:rPr>
        <w:t>法</w:t>
      </w:r>
      <w:r>
        <w:rPr>
          <w:rFonts w:ascii="仿宋" w:eastAsia="仿宋" w:hAnsi="仿宋"/>
          <w:color w:val="000000"/>
          <w:kern w:val="0"/>
          <w:sz w:val="28"/>
          <w:szCs w:val="28"/>
        </w:rPr>
        <w:t>进行评标，即在最大限度地满足</w:t>
      </w:r>
      <w:r>
        <w:rPr>
          <w:rFonts w:ascii="仿宋" w:eastAsia="仿宋" w:hAnsi="仿宋" w:hint="eastAsia"/>
          <w:color w:val="000000"/>
          <w:kern w:val="0"/>
          <w:sz w:val="28"/>
          <w:szCs w:val="28"/>
        </w:rPr>
        <w:t>采购</w:t>
      </w:r>
      <w:r>
        <w:rPr>
          <w:rFonts w:ascii="仿宋" w:eastAsia="仿宋" w:hAnsi="仿宋"/>
          <w:color w:val="000000"/>
          <w:kern w:val="0"/>
          <w:sz w:val="28"/>
          <w:szCs w:val="28"/>
        </w:rPr>
        <w:t>文</w:t>
      </w:r>
      <w:r>
        <w:rPr>
          <w:rFonts w:ascii="仿宋" w:eastAsia="仿宋" w:hAnsi="仿宋"/>
          <w:color w:val="000000"/>
          <w:kern w:val="0"/>
          <w:sz w:val="28"/>
          <w:szCs w:val="28"/>
        </w:rPr>
        <w:lastRenderedPageBreak/>
        <w:t>件实质性要求前提下，</w:t>
      </w:r>
      <w:r>
        <w:rPr>
          <w:rFonts w:ascii="仿宋" w:eastAsia="仿宋" w:hAnsi="仿宋" w:hint="eastAsia"/>
          <w:color w:val="000000"/>
          <w:kern w:val="0"/>
          <w:sz w:val="28"/>
          <w:szCs w:val="28"/>
        </w:rPr>
        <w:t>谈判小组</w:t>
      </w:r>
      <w:r>
        <w:rPr>
          <w:rFonts w:ascii="仿宋" w:eastAsia="仿宋" w:hAnsi="仿宋"/>
          <w:color w:val="000000"/>
          <w:kern w:val="0"/>
          <w:sz w:val="28"/>
          <w:szCs w:val="28"/>
        </w:rPr>
        <w:t>按照</w:t>
      </w:r>
      <w:r>
        <w:rPr>
          <w:rFonts w:ascii="仿宋" w:eastAsia="仿宋" w:hAnsi="仿宋" w:hint="eastAsia"/>
          <w:color w:val="000000"/>
          <w:kern w:val="0"/>
          <w:sz w:val="28"/>
          <w:szCs w:val="28"/>
        </w:rPr>
        <w:t>实质性响应供应商的最终报价由低到高排列供应商顺序，报价相同时，质量优者优先；质量和报价均相同时，售后服务好的优先，谈判小组将</w:t>
      </w:r>
      <w:proofErr w:type="gramStart"/>
      <w:r>
        <w:rPr>
          <w:rFonts w:ascii="仿宋" w:eastAsia="仿宋" w:hAnsi="仿宋" w:hint="eastAsia"/>
          <w:color w:val="000000"/>
          <w:kern w:val="0"/>
          <w:sz w:val="28"/>
          <w:szCs w:val="28"/>
        </w:rPr>
        <w:t>按排</w:t>
      </w:r>
      <w:proofErr w:type="gramEnd"/>
      <w:r>
        <w:rPr>
          <w:rFonts w:ascii="仿宋" w:eastAsia="仿宋" w:hAnsi="仿宋" w:hint="eastAsia"/>
          <w:color w:val="000000"/>
          <w:kern w:val="0"/>
          <w:sz w:val="28"/>
          <w:szCs w:val="28"/>
        </w:rPr>
        <w:t>列顺序推荐成交候选供应商。</w:t>
      </w:r>
    </w:p>
    <w:p w:rsidR="00F62999" w:rsidRDefault="00F62999" w:rsidP="00F62999">
      <w:pPr>
        <w:numPr>
          <w:ilvl w:val="0"/>
          <w:numId w:val="12"/>
        </w:numPr>
        <w:adjustRightInd w:val="0"/>
        <w:snapToGrid w:val="0"/>
        <w:spacing w:line="360" w:lineRule="auto"/>
        <w:ind w:right="-10" w:firstLineChars="175" w:firstLine="490"/>
        <w:rPr>
          <w:rFonts w:ascii="仿宋" w:eastAsia="仿宋" w:hAnsi="仿宋"/>
          <w:color w:val="000000"/>
          <w:kern w:val="0"/>
          <w:sz w:val="28"/>
          <w:szCs w:val="28"/>
        </w:rPr>
      </w:pPr>
      <w:r>
        <w:rPr>
          <w:rFonts w:ascii="仿宋" w:eastAsia="仿宋" w:hAnsi="仿宋" w:hint="eastAsia"/>
          <w:color w:val="000000"/>
          <w:kern w:val="0"/>
          <w:sz w:val="28"/>
          <w:szCs w:val="28"/>
        </w:rPr>
        <w:t>确定成交供应商</w:t>
      </w:r>
    </w:p>
    <w:p w:rsidR="00F62999" w:rsidRDefault="00F62999" w:rsidP="00F62999">
      <w:pPr>
        <w:adjustRightInd w:val="0"/>
        <w:snapToGrid w:val="0"/>
        <w:spacing w:line="360" w:lineRule="auto"/>
        <w:ind w:right="-10" w:firstLineChars="200" w:firstLine="562"/>
        <w:rPr>
          <w:rFonts w:ascii="仿宋" w:eastAsia="仿宋" w:hAnsi="仿宋"/>
          <w:color w:val="000000"/>
          <w:kern w:val="0"/>
          <w:sz w:val="28"/>
          <w:szCs w:val="28"/>
        </w:rPr>
      </w:pPr>
      <w:r>
        <w:rPr>
          <w:rFonts w:ascii="仿宋" w:eastAsia="仿宋" w:hAnsi="仿宋" w:hint="eastAsia"/>
          <w:b/>
          <w:bCs/>
          <w:color w:val="000000"/>
          <w:kern w:val="0"/>
          <w:sz w:val="28"/>
          <w:szCs w:val="28"/>
        </w:rPr>
        <w:t>若各供应商最终报价均超过了项目采购预算，采购人不能支付的，谈判活动终止；</w:t>
      </w:r>
      <w:r>
        <w:rPr>
          <w:rFonts w:ascii="仿宋" w:eastAsia="仿宋" w:hAnsi="仿宋" w:hint="eastAsia"/>
          <w:color w:val="000000"/>
          <w:kern w:val="0"/>
          <w:sz w:val="28"/>
          <w:szCs w:val="28"/>
        </w:rPr>
        <w:t>在推荐成交候选供应商之前，如果谈判小组超过三分之二成员认为排在前面的候选供应商的最终报价或者某些分项报价明显不合理或者低于成本，有可能影响</w:t>
      </w:r>
      <w:proofErr w:type="gramStart"/>
      <w:r>
        <w:rPr>
          <w:rFonts w:ascii="仿宋" w:eastAsia="仿宋" w:hAnsi="仿宋" w:hint="eastAsia"/>
          <w:color w:val="000000"/>
          <w:kern w:val="0"/>
          <w:sz w:val="28"/>
          <w:szCs w:val="28"/>
        </w:rPr>
        <w:t>商品商品</w:t>
      </w:r>
      <w:proofErr w:type="gramEnd"/>
      <w:r>
        <w:rPr>
          <w:rFonts w:ascii="仿宋" w:eastAsia="仿宋" w:hAnsi="仿宋" w:hint="eastAsia"/>
          <w:color w:val="000000"/>
          <w:kern w:val="0"/>
          <w:sz w:val="28"/>
          <w:szCs w:val="28"/>
        </w:rPr>
        <w:t>质量或不能诚信履约，可要求其予以说明理由。否则，谈判小组可以取消该供应商的成交候选资格，按顺序由排在其次的候选供应商递补。</w:t>
      </w:r>
    </w:p>
    <w:p w:rsidR="00F62999" w:rsidRDefault="00F62999" w:rsidP="00F62999">
      <w:pPr>
        <w:adjustRightInd w:val="0"/>
        <w:snapToGrid w:val="0"/>
        <w:spacing w:line="360" w:lineRule="auto"/>
        <w:ind w:right="-10"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在谈判结束后，按照谈判小组成员推荐的候选供应商顺序确定排序第一的供应商即为成交供应商。如成交供应</w:t>
      </w:r>
      <w:proofErr w:type="gramStart"/>
      <w:r>
        <w:rPr>
          <w:rFonts w:ascii="仿宋" w:eastAsia="仿宋" w:hAnsi="仿宋" w:hint="eastAsia"/>
          <w:color w:val="000000"/>
          <w:kern w:val="0"/>
          <w:sz w:val="28"/>
          <w:szCs w:val="28"/>
        </w:rPr>
        <w:t>商拒绝</w:t>
      </w:r>
      <w:proofErr w:type="gramEnd"/>
      <w:r>
        <w:rPr>
          <w:rFonts w:ascii="仿宋" w:eastAsia="仿宋" w:hAnsi="仿宋" w:hint="eastAsia"/>
          <w:color w:val="000000"/>
          <w:kern w:val="0"/>
          <w:sz w:val="28"/>
          <w:szCs w:val="28"/>
        </w:rPr>
        <w:t>与采购人签订合同，或签订合同后无法履约的，谈判小组可以取消该供应商的中标资格，由排在第二的成交候选供应商递补。</w:t>
      </w:r>
    </w:p>
    <w:p w:rsidR="00F62999" w:rsidRPr="00F62999" w:rsidRDefault="00F62999" w:rsidP="00F62999">
      <w:pPr>
        <w:adjustRightInd w:val="0"/>
        <w:snapToGrid w:val="0"/>
        <w:spacing w:line="360" w:lineRule="auto"/>
        <w:ind w:right="-10" w:firstLineChars="200" w:firstLine="560"/>
        <w:rPr>
          <w:rFonts w:ascii="仿宋" w:eastAsia="仿宋" w:hAnsi="仿宋"/>
          <w:color w:val="000000"/>
          <w:kern w:val="0"/>
          <w:sz w:val="28"/>
          <w:szCs w:val="28"/>
        </w:rPr>
      </w:pPr>
      <w:r>
        <w:rPr>
          <w:rFonts w:ascii="仿宋" w:eastAsia="仿宋" w:hAnsi="仿宋" w:hint="eastAsia"/>
          <w:color w:val="000000"/>
          <w:kern w:val="0"/>
          <w:sz w:val="28"/>
          <w:szCs w:val="28"/>
        </w:rPr>
        <w:t>项目中标结果将于2-4个工作日后在集团公司网站上进行公布，供应商可自行登陆查询，不再另行通知。</w:t>
      </w:r>
    </w:p>
    <w:p w:rsidR="00471D7D" w:rsidRDefault="000C44D5" w:rsidP="00471D7D">
      <w:pPr>
        <w:keepNext/>
        <w:keepLines/>
        <w:spacing w:line="360" w:lineRule="auto"/>
        <w:ind w:firstLineChars="200" w:firstLine="562"/>
        <w:outlineLvl w:val="1"/>
        <w:rPr>
          <w:rFonts w:ascii="仿宋" w:eastAsia="仿宋" w:hAnsi="仿宋"/>
          <w:b/>
          <w:bCs/>
          <w:color w:val="000000"/>
          <w:sz w:val="28"/>
          <w:szCs w:val="28"/>
        </w:rPr>
      </w:pPr>
      <w:bookmarkStart w:id="4" w:name="_Toc425232959"/>
      <w:bookmarkStart w:id="5" w:name="_Toc9248"/>
      <w:r>
        <w:rPr>
          <w:rFonts w:ascii="仿宋" w:eastAsia="仿宋" w:hAnsi="仿宋" w:hint="eastAsia"/>
          <w:b/>
          <w:bCs/>
          <w:color w:val="000000"/>
          <w:sz w:val="28"/>
          <w:szCs w:val="28"/>
        </w:rPr>
        <w:t>七</w:t>
      </w:r>
      <w:r w:rsidR="005031E8">
        <w:rPr>
          <w:rFonts w:ascii="仿宋" w:eastAsia="仿宋" w:hAnsi="仿宋" w:hint="eastAsia"/>
          <w:b/>
          <w:bCs/>
          <w:color w:val="000000"/>
          <w:sz w:val="28"/>
          <w:szCs w:val="28"/>
        </w:rPr>
        <w:t>、</w:t>
      </w:r>
      <w:r w:rsidR="00471D7D">
        <w:rPr>
          <w:rFonts w:ascii="仿宋" w:eastAsia="仿宋" w:hAnsi="仿宋" w:hint="eastAsia"/>
          <w:b/>
          <w:bCs/>
          <w:color w:val="000000"/>
          <w:sz w:val="28"/>
          <w:szCs w:val="28"/>
        </w:rPr>
        <w:t>获取采购文件的时间、地点、方式</w:t>
      </w:r>
      <w:bookmarkEnd w:id="4"/>
      <w:bookmarkEnd w:id="5"/>
    </w:p>
    <w:p w:rsidR="00471D7D" w:rsidRPr="005031E8" w:rsidRDefault="00471D7D" w:rsidP="00471D7D">
      <w:pPr>
        <w:ind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符合上述条件的承包方可于</w:t>
      </w:r>
      <w:r w:rsidRPr="00474C11">
        <w:rPr>
          <w:rFonts w:ascii="仿宋" w:eastAsia="仿宋" w:hAnsi="仿宋" w:hint="eastAsia"/>
          <w:color w:val="000000"/>
          <w:kern w:val="0"/>
          <w:sz w:val="28"/>
          <w:szCs w:val="28"/>
        </w:rPr>
        <w:t>201</w:t>
      </w:r>
      <w:r w:rsidR="00A55C1B" w:rsidRPr="00474C11">
        <w:rPr>
          <w:rFonts w:ascii="仿宋" w:eastAsia="仿宋" w:hAnsi="仿宋" w:hint="eastAsia"/>
          <w:color w:val="000000"/>
          <w:kern w:val="0"/>
          <w:sz w:val="28"/>
          <w:szCs w:val="28"/>
        </w:rPr>
        <w:t>6</w:t>
      </w:r>
      <w:r w:rsidRPr="00474C11">
        <w:rPr>
          <w:rFonts w:ascii="仿宋" w:eastAsia="仿宋" w:hAnsi="仿宋" w:hint="eastAsia"/>
          <w:color w:val="000000"/>
          <w:kern w:val="0"/>
          <w:sz w:val="28"/>
          <w:szCs w:val="28"/>
        </w:rPr>
        <w:t>年</w:t>
      </w:r>
      <w:r w:rsidR="00B44986">
        <w:rPr>
          <w:rFonts w:ascii="仿宋" w:eastAsia="仿宋" w:hAnsi="仿宋" w:hint="eastAsia"/>
          <w:color w:val="000000"/>
          <w:kern w:val="0"/>
          <w:sz w:val="28"/>
          <w:szCs w:val="28"/>
        </w:rPr>
        <w:t>5</w:t>
      </w:r>
      <w:r w:rsidRPr="00474C11">
        <w:rPr>
          <w:rFonts w:ascii="仿宋" w:eastAsia="仿宋" w:hAnsi="仿宋" w:hint="eastAsia"/>
          <w:color w:val="000000"/>
          <w:kern w:val="0"/>
          <w:sz w:val="28"/>
          <w:szCs w:val="28"/>
        </w:rPr>
        <w:t>月</w:t>
      </w:r>
      <w:r w:rsidR="00E673B5">
        <w:rPr>
          <w:rFonts w:ascii="仿宋" w:eastAsia="仿宋" w:hAnsi="仿宋" w:hint="eastAsia"/>
          <w:color w:val="000000"/>
          <w:kern w:val="0"/>
          <w:sz w:val="28"/>
          <w:szCs w:val="28"/>
        </w:rPr>
        <w:t>9</w:t>
      </w:r>
      <w:r w:rsidRPr="005031E8">
        <w:rPr>
          <w:rFonts w:ascii="仿宋" w:eastAsia="仿宋" w:hAnsi="仿宋" w:hint="eastAsia"/>
          <w:color w:val="000000"/>
          <w:kern w:val="0"/>
          <w:sz w:val="28"/>
          <w:szCs w:val="28"/>
        </w:rPr>
        <w:t>日起登录鄂尔多斯机场管理集团有限公司网站页面（网址：</w:t>
      </w:r>
      <w:r w:rsidRPr="005031E8">
        <w:rPr>
          <w:rFonts w:ascii="仿宋" w:eastAsia="仿宋" w:hAnsi="仿宋"/>
          <w:color w:val="000000"/>
          <w:kern w:val="0"/>
          <w:sz w:val="28"/>
          <w:szCs w:val="28"/>
        </w:rPr>
        <w:t>http://ordosairport.com/</w:t>
      </w:r>
      <w:r w:rsidRPr="005031E8">
        <w:rPr>
          <w:rFonts w:ascii="仿宋" w:eastAsia="仿宋" w:hAnsi="仿宋" w:hint="eastAsia"/>
          <w:color w:val="000000"/>
          <w:kern w:val="0"/>
          <w:sz w:val="28"/>
          <w:szCs w:val="28"/>
        </w:rPr>
        <w:t>），点击“公告”栏中的“招标信息”栏，查询采购信息，点击信息公告页面左下角“附件”即可浏览、下载采购文件。</w:t>
      </w:r>
    </w:p>
    <w:p w:rsidR="00471D7D" w:rsidRDefault="000C44D5" w:rsidP="00471D7D">
      <w:pPr>
        <w:keepNext/>
        <w:keepLines/>
        <w:spacing w:line="360" w:lineRule="auto"/>
        <w:ind w:firstLineChars="200" w:firstLine="562"/>
        <w:outlineLvl w:val="1"/>
        <w:rPr>
          <w:rFonts w:ascii="仿宋" w:eastAsia="仿宋" w:hAnsi="仿宋"/>
          <w:b/>
          <w:bCs/>
          <w:sz w:val="28"/>
          <w:szCs w:val="28"/>
        </w:rPr>
      </w:pPr>
      <w:bookmarkStart w:id="6" w:name="_Toc425232960"/>
      <w:bookmarkStart w:id="7" w:name="_Toc27343"/>
      <w:r>
        <w:rPr>
          <w:rFonts w:ascii="仿宋" w:eastAsia="仿宋" w:hAnsi="仿宋" w:hint="eastAsia"/>
          <w:b/>
          <w:bCs/>
          <w:sz w:val="28"/>
          <w:szCs w:val="28"/>
        </w:rPr>
        <w:t>八</w:t>
      </w:r>
      <w:r w:rsidR="005031E8">
        <w:rPr>
          <w:rFonts w:ascii="仿宋" w:eastAsia="仿宋" w:hAnsi="仿宋" w:hint="eastAsia"/>
          <w:b/>
          <w:bCs/>
          <w:sz w:val="28"/>
          <w:szCs w:val="28"/>
        </w:rPr>
        <w:t>、</w:t>
      </w:r>
      <w:r w:rsidR="00471D7D">
        <w:rPr>
          <w:rFonts w:ascii="仿宋" w:eastAsia="仿宋" w:hAnsi="仿宋" w:hint="eastAsia"/>
          <w:b/>
          <w:bCs/>
          <w:sz w:val="28"/>
          <w:szCs w:val="28"/>
        </w:rPr>
        <w:t>递交响应文件截止（评标）时间、地点</w:t>
      </w:r>
      <w:bookmarkEnd w:id="6"/>
      <w:bookmarkEnd w:id="7"/>
    </w:p>
    <w:p w:rsidR="00471D7D" w:rsidRPr="005031E8" w:rsidRDefault="00471D7D" w:rsidP="00471D7D">
      <w:pPr>
        <w:ind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递交响应文件截止（评标）时间：</w:t>
      </w:r>
      <w:r w:rsidRPr="00474C11">
        <w:rPr>
          <w:rFonts w:ascii="仿宋" w:eastAsia="仿宋" w:hAnsi="仿宋" w:hint="eastAsia"/>
          <w:color w:val="000000"/>
          <w:kern w:val="0"/>
          <w:sz w:val="28"/>
          <w:szCs w:val="28"/>
        </w:rPr>
        <w:t>201</w:t>
      </w:r>
      <w:r w:rsidR="00A55C1B" w:rsidRPr="00474C11">
        <w:rPr>
          <w:rFonts w:ascii="仿宋" w:eastAsia="仿宋" w:hAnsi="仿宋" w:hint="eastAsia"/>
          <w:color w:val="000000"/>
          <w:kern w:val="0"/>
          <w:sz w:val="28"/>
          <w:szCs w:val="28"/>
        </w:rPr>
        <w:t>6</w:t>
      </w:r>
      <w:r w:rsidRPr="00474C11">
        <w:rPr>
          <w:rFonts w:ascii="仿宋" w:eastAsia="仿宋" w:hAnsi="仿宋" w:hint="eastAsia"/>
          <w:color w:val="000000"/>
          <w:kern w:val="0"/>
          <w:sz w:val="28"/>
          <w:szCs w:val="28"/>
        </w:rPr>
        <w:t>年</w:t>
      </w:r>
      <w:r w:rsidR="00B44986">
        <w:rPr>
          <w:rFonts w:ascii="仿宋" w:eastAsia="仿宋" w:hAnsi="仿宋" w:hint="eastAsia"/>
          <w:color w:val="000000"/>
          <w:kern w:val="0"/>
          <w:sz w:val="28"/>
          <w:szCs w:val="28"/>
        </w:rPr>
        <w:t>5</w:t>
      </w:r>
      <w:bookmarkStart w:id="8" w:name="_GoBack"/>
      <w:bookmarkEnd w:id="8"/>
      <w:r w:rsidRPr="00474C11">
        <w:rPr>
          <w:rFonts w:ascii="仿宋" w:eastAsia="仿宋" w:hAnsi="仿宋" w:hint="eastAsia"/>
          <w:color w:val="000000"/>
          <w:kern w:val="0"/>
          <w:sz w:val="28"/>
          <w:szCs w:val="28"/>
        </w:rPr>
        <w:t>月</w:t>
      </w:r>
      <w:r w:rsidR="00E673B5">
        <w:rPr>
          <w:rFonts w:ascii="仿宋" w:eastAsia="仿宋" w:hAnsi="仿宋" w:hint="eastAsia"/>
          <w:color w:val="000000"/>
          <w:kern w:val="0"/>
          <w:sz w:val="28"/>
          <w:szCs w:val="28"/>
        </w:rPr>
        <w:t>13</w:t>
      </w:r>
      <w:r w:rsidRPr="00474C11">
        <w:rPr>
          <w:rFonts w:ascii="仿宋" w:eastAsia="仿宋" w:hAnsi="仿宋" w:hint="eastAsia"/>
          <w:color w:val="000000"/>
          <w:kern w:val="0"/>
          <w:sz w:val="28"/>
          <w:szCs w:val="28"/>
        </w:rPr>
        <w:t>日上午9:00</w:t>
      </w:r>
    </w:p>
    <w:p w:rsidR="00471D7D" w:rsidRPr="005031E8" w:rsidRDefault="00471D7D" w:rsidP="00471D7D">
      <w:pPr>
        <w:ind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响应文件接收及评标地点：鄂尔多斯飞机场综合办公楼</w:t>
      </w:r>
      <w:r w:rsidR="007C6CC8">
        <w:rPr>
          <w:rFonts w:ascii="仿宋" w:eastAsia="仿宋" w:hAnsi="仿宋" w:hint="eastAsia"/>
          <w:color w:val="000000"/>
          <w:kern w:val="0"/>
          <w:sz w:val="28"/>
          <w:szCs w:val="28"/>
        </w:rPr>
        <w:t>二</w:t>
      </w:r>
      <w:r w:rsidRPr="005031E8">
        <w:rPr>
          <w:rFonts w:ascii="仿宋" w:eastAsia="仿宋" w:hAnsi="仿宋" w:hint="eastAsia"/>
          <w:color w:val="000000"/>
          <w:kern w:val="0"/>
          <w:sz w:val="28"/>
          <w:szCs w:val="28"/>
        </w:rPr>
        <w:t>楼</w:t>
      </w:r>
      <w:proofErr w:type="gramStart"/>
      <w:r w:rsidR="007C6CC8">
        <w:rPr>
          <w:rFonts w:ascii="仿宋" w:eastAsia="仿宋" w:hAnsi="仿宋" w:hint="eastAsia"/>
          <w:color w:val="000000"/>
          <w:kern w:val="0"/>
          <w:sz w:val="28"/>
          <w:szCs w:val="28"/>
        </w:rPr>
        <w:t>招标</w:t>
      </w:r>
      <w:r w:rsidRPr="005031E8">
        <w:rPr>
          <w:rFonts w:ascii="仿宋" w:eastAsia="仿宋" w:hAnsi="仿宋" w:hint="eastAsia"/>
          <w:color w:val="000000"/>
          <w:kern w:val="0"/>
          <w:sz w:val="28"/>
          <w:szCs w:val="28"/>
        </w:rPr>
        <w:t>室</w:t>
      </w:r>
      <w:proofErr w:type="gramEnd"/>
      <w:r w:rsidR="007C6CC8">
        <w:rPr>
          <w:rFonts w:ascii="仿宋" w:eastAsia="仿宋" w:hAnsi="仿宋" w:hint="eastAsia"/>
          <w:color w:val="000000"/>
          <w:kern w:val="0"/>
          <w:sz w:val="28"/>
          <w:szCs w:val="28"/>
        </w:rPr>
        <w:t>205</w:t>
      </w:r>
    </w:p>
    <w:p w:rsidR="00A55C1B" w:rsidRPr="005031E8" w:rsidRDefault="00A55C1B" w:rsidP="005031E8">
      <w:pPr>
        <w:ind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注：未按规定时间内递交报价文件的，我公司视为放弃。</w:t>
      </w:r>
    </w:p>
    <w:p w:rsidR="00471D7D" w:rsidRDefault="000C44D5" w:rsidP="00471D7D">
      <w:pPr>
        <w:keepNext/>
        <w:keepLines/>
        <w:spacing w:line="360" w:lineRule="auto"/>
        <w:ind w:firstLineChars="196" w:firstLine="551"/>
        <w:outlineLvl w:val="1"/>
        <w:rPr>
          <w:rFonts w:ascii="仿宋" w:eastAsia="仿宋" w:hAnsi="仿宋"/>
          <w:b/>
          <w:bCs/>
          <w:sz w:val="28"/>
          <w:szCs w:val="28"/>
        </w:rPr>
      </w:pPr>
      <w:bookmarkStart w:id="9" w:name="_Toc425232961"/>
      <w:bookmarkStart w:id="10" w:name="_Toc2285"/>
      <w:r>
        <w:rPr>
          <w:rFonts w:ascii="仿宋" w:eastAsia="仿宋" w:hAnsi="仿宋" w:hint="eastAsia"/>
          <w:b/>
          <w:bCs/>
          <w:sz w:val="28"/>
          <w:szCs w:val="28"/>
        </w:rPr>
        <w:lastRenderedPageBreak/>
        <w:t>九</w:t>
      </w:r>
      <w:r w:rsidR="005031E8">
        <w:rPr>
          <w:rFonts w:ascii="仿宋" w:eastAsia="仿宋" w:hAnsi="仿宋" w:hint="eastAsia"/>
          <w:b/>
          <w:bCs/>
          <w:sz w:val="28"/>
          <w:szCs w:val="28"/>
        </w:rPr>
        <w:t>、</w:t>
      </w:r>
      <w:r w:rsidR="00471D7D">
        <w:rPr>
          <w:rFonts w:ascii="仿宋" w:eastAsia="仿宋" w:hAnsi="仿宋" w:hint="eastAsia"/>
          <w:b/>
          <w:bCs/>
          <w:sz w:val="28"/>
          <w:szCs w:val="28"/>
        </w:rPr>
        <w:t>联系方式</w:t>
      </w:r>
      <w:bookmarkEnd w:id="9"/>
      <w:bookmarkEnd w:id="10"/>
    </w:p>
    <w:p w:rsidR="00471D7D" w:rsidRPr="005031E8" w:rsidRDefault="00471D7D" w:rsidP="00471D7D">
      <w:pPr>
        <w:ind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联 系 人：霍建稳</w:t>
      </w:r>
    </w:p>
    <w:p w:rsidR="00471D7D" w:rsidRPr="005031E8" w:rsidRDefault="00471D7D" w:rsidP="00471D7D">
      <w:pPr>
        <w:ind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 xml:space="preserve">联系电话： 0477-3855901 </w:t>
      </w:r>
    </w:p>
    <w:p w:rsidR="00471D7D" w:rsidRPr="005031E8" w:rsidRDefault="00471D7D" w:rsidP="00471D7D">
      <w:pPr>
        <w:ind w:firstLineChars="200" w:firstLine="560"/>
        <w:rPr>
          <w:rFonts w:ascii="仿宋" w:eastAsia="仿宋" w:hAnsi="仿宋"/>
          <w:color w:val="000000"/>
          <w:kern w:val="0"/>
          <w:sz w:val="28"/>
          <w:szCs w:val="28"/>
        </w:rPr>
      </w:pPr>
      <w:proofErr w:type="gramStart"/>
      <w:r w:rsidRPr="005031E8">
        <w:rPr>
          <w:rFonts w:ascii="仿宋" w:eastAsia="仿宋" w:hAnsi="仿宋" w:hint="eastAsia"/>
          <w:color w:val="000000"/>
          <w:kern w:val="0"/>
          <w:sz w:val="28"/>
          <w:szCs w:val="28"/>
        </w:rPr>
        <w:t>邮</w:t>
      </w:r>
      <w:proofErr w:type="gramEnd"/>
      <w:r w:rsidRPr="005031E8">
        <w:rPr>
          <w:rFonts w:ascii="仿宋" w:eastAsia="仿宋" w:hAnsi="仿宋" w:hint="eastAsia"/>
          <w:color w:val="000000"/>
          <w:kern w:val="0"/>
          <w:sz w:val="28"/>
          <w:szCs w:val="28"/>
        </w:rPr>
        <w:t xml:space="preserve">    箱：597809252@qq.com</w:t>
      </w:r>
    </w:p>
    <w:p w:rsidR="007C6CC8" w:rsidRPr="007C6CC8" w:rsidRDefault="00471D7D" w:rsidP="00DC1142">
      <w:pPr>
        <w:ind w:firstLineChars="200" w:firstLine="560"/>
        <w:rPr>
          <w:rFonts w:ascii="仿宋" w:eastAsia="仿宋" w:hAnsi="仿宋"/>
          <w:color w:val="000000"/>
          <w:kern w:val="0"/>
          <w:sz w:val="28"/>
          <w:szCs w:val="28"/>
        </w:rPr>
      </w:pPr>
      <w:r w:rsidRPr="005031E8">
        <w:rPr>
          <w:rFonts w:ascii="仿宋" w:eastAsia="仿宋" w:hAnsi="仿宋" w:hint="eastAsia"/>
          <w:color w:val="000000"/>
          <w:kern w:val="0"/>
          <w:sz w:val="28"/>
          <w:szCs w:val="28"/>
        </w:rPr>
        <w:t>地    址：鄂尔多斯市伊金霍洛旗鄂尔多斯机场</w:t>
      </w:r>
      <w:bookmarkEnd w:id="1"/>
    </w:p>
    <w:sectPr w:rsidR="007C6CC8" w:rsidRPr="007C6CC8" w:rsidSect="00A57A59">
      <w:headerReference w:type="default" r:id="rId10"/>
      <w:pgSz w:w="11906" w:h="16838"/>
      <w:pgMar w:top="1440" w:right="1077" w:bottom="1134" w:left="1077" w:header="851" w:footer="992" w:gutter="0"/>
      <w:pgBorders w:display="firstPage" w:offsetFrom="page">
        <w:top w:val="single" w:sz="4" w:space="24" w:color="auto"/>
        <w:left w:val="single" w:sz="4" w:space="24" w:color="auto"/>
        <w:bottom w:val="single" w:sz="4" w:space="24" w:color="auto"/>
        <w:right w:val="single" w:sz="4" w:space="24" w:color="auto"/>
      </w:pgBorders>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5B" w:rsidRPr="007A679F" w:rsidRDefault="001B455B" w:rsidP="0003642A">
      <w:pPr>
        <w:rPr>
          <w:rFonts w:ascii="Verdana" w:hAnsi="Verdana"/>
          <w:kern w:val="0"/>
          <w:sz w:val="20"/>
          <w:szCs w:val="20"/>
          <w:lang w:eastAsia="en-US"/>
        </w:rPr>
      </w:pPr>
      <w:r>
        <w:separator/>
      </w:r>
    </w:p>
  </w:endnote>
  <w:endnote w:type="continuationSeparator" w:id="0">
    <w:p w:rsidR="001B455B" w:rsidRPr="007A679F" w:rsidRDefault="001B455B" w:rsidP="0003642A">
      <w:pPr>
        <w:rPr>
          <w:rFonts w:ascii="Verdana" w:hAnsi="Verdana"/>
          <w:kern w:val="0"/>
          <w:sz w:val="20"/>
          <w:szCs w:val="20"/>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
    <w:altName w:val="宋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5B" w:rsidRPr="007A679F" w:rsidRDefault="001B455B" w:rsidP="0003642A">
      <w:pPr>
        <w:rPr>
          <w:rFonts w:ascii="Verdana" w:hAnsi="Verdana"/>
          <w:kern w:val="0"/>
          <w:sz w:val="20"/>
          <w:szCs w:val="20"/>
          <w:lang w:eastAsia="en-US"/>
        </w:rPr>
      </w:pPr>
      <w:r>
        <w:separator/>
      </w:r>
    </w:p>
  </w:footnote>
  <w:footnote w:type="continuationSeparator" w:id="0">
    <w:p w:rsidR="001B455B" w:rsidRPr="007A679F" w:rsidRDefault="001B455B" w:rsidP="0003642A">
      <w:pPr>
        <w:rPr>
          <w:rFonts w:ascii="Verdana" w:hAnsi="Verdana"/>
          <w:kern w:val="0"/>
          <w:sz w:val="20"/>
          <w:szCs w:val="20"/>
          <w:lang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42A" w:rsidRDefault="001E79BC">
    <w:pPr>
      <w:pStyle w:val="a5"/>
      <w:rPr>
        <w:sz w:val="21"/>
        <w:szCs w:val="21"/>
      </w:rPr>
    </w:pPr>
    <w:r>
      <w:rPr>
        <w:rFonts w:hint="eastAsia"/>
      </w:rPr>
      <w:t xml:space="preserve">                        </w:t>
    </w:r>
    <w:r w:rsidR="008072D2">
      <w:rPr>
        <w:rFonts w:hint="eastAsia"/>
      </w:rPr>
      <w:t xml:space="preserve">                              </w:t>
    </w:r>
    <w:r>
      <w:rPr>
        <w:rFonts w:hint="eastAsia"/>
        <w:sz w:val="21"/>
        <w:szCs w:val="21"/>
      </w:rPr>
      <w:t>鄂尔多斯机场公司</w:t>
    </w:r>
    <w:r w:rsidR="008072D2">
      <w:rPr>
        <w:rFonts w:hint="eastAsia"/>
        <w:sz w:val="21"/>
        <w:szCs w:val="21"/>
      </w:rPr>
      <w:t>零星维修工程询价函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6226"/>
    <w:multiLevelType w:val="multilevel"/>
    <w:tmpl w:val="0924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08F7"/>
    <w:multiLevelType w:val="multilevel"/>
    <w:tmpl w:val="4102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D7289"/>
    <w:multiLevelType w:val="hybridMultilevel"/>
    <w:tmpl w:val="529A6170"/>
    <w:lvl w:ilvl="0" w:tplc="DAA2F130">
      <w:start w:val="1"/>
      <w:numFmt w:val="decimalEnclosedCircle"/>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2DDA3A3C"/>
    <w:multiLevelType w:val="multilevel"/>
    <w:tmpl w:val="0000000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39A244AD"/>
    <w:multiLevelType w:val="multilevel"/>
    <w:tmpl w:val="E548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EA3E69"/>
    <w:multiLevelType w:val="multilevel"/>
    <w:tmpl w:val="F9DC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C9491E"/>
    <w:multiLevelType w:val="multilevel"/>
    <w:tmpl w:val="0FC6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817773"/>
    <w:multiLevelType w:val="multilevel"/>
    <w:tmpl w:val="8FE0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AD032E"/>
    <w:multiLevelType w:val="singleLevel"/>
    <w:tmpl w:val="55AD032E"/>
    <w:lvl w:ilvl="0">
      <w:start w:val="3"/>
      <w:numFmt w:val="decimal"/>
      <w:suff w:val="nothing"/>
      <w:lvlText w:val="%1、"/>
      <w:lvlJc w:val="left"/>
    </w:lvl>
  </w:abstractNum>
  <w:abstractNum w:abstractNumId="9">
    <w:nsid w:val="55BDEA75"/>
    <w:multiLevelType w:val="singleLevel"/>
    <w:tmpl w:val="55BDEA75"/>
    <w:lvl w:ilvl="0">
      <w:start w:val="3"/>
      <w:numFmt w:val="chineseCounting"/>
      <w:suff w:val="nothing"/>
      <w:lvlText w:val="（%1）"/>
      <w:lvlJc w:val="left"/>
    </w:lvl>
  </w:abstractNum>
  <w:abstractNum w:abstractNumId="10">
    <w:nsid w:val="58421C4D"/>
    <w:multiLevelType w:val="multilevel"/>
    <w:tmpl w:val="FE1C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470166"/>
    <w:multiLevelType w:val="multilevel"/>
    <w:tmpl w:val="B51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0"/>
  </w:num>
  <w:num w:numId="4">
    <w:abstractNumId w:val="5"/>
  </w:num>
  <w:num w:numId="5">
    <w:abstractNumId w:val="11"/>
  </w:num>
  <w:num w:numId="6">
    <w:abstractNumId w:val="3"/>
  </w:num>
  <w:num w:numId="7">
    <w:abstractNumId w:val="0"/>
  </w:num>
  <w:num w:numId="8">
    <w:abstractNumId w:val="4"/>
  </w:num>
  <w:num w:numId="9">
    <w:abstractNumId w:val="1"/>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2A"/>
    <w:rsid w:val="00000BFC"/>
    <w:rsid w:val="00026E42"/>
    <w:rsid w:val="00035065"/>
    <w:rsid w:val="0003642A"/>
    <w:rsid w:val="00036A09"/>
    <w:rsid w:val="00053DB3"/>
    <w:rsid w:val="00071FAC"/>
    <w:rsid w:val="0008183D"/>
    <w:rsid w:val="00082A14"/>
    <w:rsid w:val="00093E24"/>
    <w:rsid w:val="000B3F32"/>
    <w:rsid w:val="000C44D5"/>
    <w:rsid w:val="000D40B7"/>
    <w:rsid w:val="000D65F5"/>
    <w:rsid w:val="000E2425"/>
    <w:rsid w:val="000E6D78"/>
    <w:rsid w:val="000F0A74"/>
    <w:rsid w:val="000F1B83"/>
    <w:rsid w:val="00113610"/>
    <w:rsid w:val="00122B56"/>
    <w:rsid w:val="00134177"/>
    <w:rsid w:val="00135063"/>
    <w:rsid w:val="0014741F"/>
    <w:rsid w:val="00155D9A"/>
    <w:rsid w:val="00177FB1"/>
    <w:rsid w:val="001924DF"/>
    <w:rsid w:val="001A4A5E"/>
    <w:rsid w:val="001B455B"/>
    <w:rsid w:val="001E0F15"/>
    <w:rsid w:val="001E79BC"/>
    <w:rsid w:val="001F26F7"/>
    <w:rsid w:val="0020170E"/>
    <w:rsid w:val="002077AE"/>
    <w:rsid w:val="00222FC7"/>
    <w:rsid w:val="00231B3F"/>
    <w:rsid w:val="00260B76"/>
    <w:rsid w:val="00264576"/>
    <w:rsid w:val="00271A9E"/>
    <w:rsid w:val="0027224B"/>
    <w:rsid w:val="002A0CB0"/>
    <w:rsid w:val="002A4051"/>
    <w:rsid w:val="002B2A4D"/>
    <w:rsid w:val="002B70F0"/>
    <w:rsid w:val="002C0991"/>
    <w:rsid w:val="002E2C29"/>
    <w:rsid w:val="003276BD"/>
    <w:rsid w:val="00351243"/>
    <w:rsid w:val="0036106E"/>
    <w:rsid w:val="00364376"/>
    <w:rsid w:val="00366745"/>
    <w:rsid w:val="003710ED"/>
    <w:rsid w:val="00382FE8"/>
    <w:rsid w:val="003830C5"/>
    <w:rsid w:val="00385B05"/>
    <w:rsid w:val="003A7E54"/>
    <w:rsid w:val="003B4F55"/>
    <w:rsid w:val="003C06AF"/>
    <w:rsid w:val="003C58FD"/>
    <w:rsid w:val="003D138D"/>
    <w:rsid w:val="003E5F13"/>
    <w:rsid w:val="00405439"/>
    <w:rsid w:val="00421A47"/>
    <w:rsid w:val="00434563"/>
    <w:rsid w:val="00436052"/>
    <w:rsid w:val="00470AAA"/>
    <w:rsid w:val="00471D7D"/>
    <w:rsid w:val="00474C11"/>
    <w:rsid w:val="00484595"/>
    <w:rsid w:val="004D6FF2"/>
    <w:rsid w:val="005031E8"/>
    <w:rsid w:val="00512169"/>
    <w:rsid w:val="00527932"/>
    <w:rsid w:val="0053315C"/>
    <w:rsid w:val="00533AC4"/>
    <w:rsid w:val="00542AC0"/>
    <w:rsid w:val="00550D3C"/>
    <w:rsid w:val="005574E9"/>
    <w:rsid w:val="00561FB4"/>
    <w:rsid w:val="00565011"/>
    <w:rsid w:val="00565DB4"/>
    <w:rsid w:val="0057212C"/>
    <w:rsid w:val="00575262"/>
    <w:rsid w:val="0058369D"/>
    <w:rsid w:val="00587BAE"/>
    <w:rsid w:val="00592BD3"/>
    <w:rsid w:val="005B7AB4"/>
    <w:rsid w:val="005C213A"/>
    <w:rsid w:val="005D15B5"/>
    <w:rsid w:val="005D4EF0"/>
    <w:rsid w:val="005E02A7"/>
    <w:rsid w:val="005E2034"/>
    <w:rsid w:val="005F1B8E"/>
    <w:rsid w:val="006217EE"/>
    <w:rsid w:val="00630BA6"/>
    <w:rsid w:val="00632C32"/>
    <w:rsid w:val="00637E43"/>
    <w:rsid w:val="006450DF"/>
    <w:rsid w:val="006576EB"/>
    <w:rsid w:val="00657CCA"/>
    <w:rsid w:val="00663C96"/>
    <w:rsid w:val="0068577D"/>
    <w:rsid w:val="006B31B2"/>
    <w:rsid w:val="006B60EA"/>
    <w:rsid w:val="006C40FC"/>
    <w:rsid w:val="006D42CE"/>
    <w:rsid w:val="006D776C"/>
    <w:rsid w:val="006E7F06"/>
    <w:rsid w:val="006F1C1A"/>
    <w:rsid w:val="007127A0"/>
    <w:rsid w:val="007129B2"/>
    <w:rsid w:val="00712E3A"/>
    <w:rsid w:val="00732B35"/>
    <w:rsid w:val="00744980"/>
    <w:rsid w:val="00756DA6"/>
    <w:rsid w:val="00757E90"/>
    <w:rsid w:val="00760914"/>
    <w:rsid w:val="00790B28"/>
    <w:rsid w:val="007A198A"/>
    <w:rsid w:val="007A58A7"/>
    <w:rsid w:val="007B6166"/>
    <w:rsid w:val="007C6CC8"/>
    <w:rsid w:val="007F2E2A"/>
    <w:rsid w:val="008072D2"/>
    <w:rsid w:val="008079C5"/>
    <w:rsid w:val="00811413"/>
    <w:rsid w:val="00813A7F"/>
    <w:rsid w:val="00813A97"/>
    <w:rsid w:val="00823A2C"/>
    <w:rsid w:val="0082543B"/>
    <w:rsid w:val="008255C6"/>
    <w:rsid w:val="00852AAD"/>
    <w:rsid w:val="00862D6F"/>
    <w:rsid w:val="008722D4"/>
    <w:rsid w:val="00886E67"/>
    <w:rsid w:val="008944B8"/>
    <w:rsid w:val="008B602B"/>
    <w:rsid w:val="008F06A6"/>
    <w:rsid w:val="008F2478"/>
    <w:rsid w:val="008F3BB4"/>
    <w:rsid w:val="008F5C47"/>
    <w:rsid w:val="008F7801"/>
    <w:rsid w:val="00911282"/>
    <w:rsid w:val="009247D8"/>
    <w:rsid w:val="00943E2A"/>
    <w:rsid w:val="0096058B"/>
    <w:rsid w:val="00962833"/>
    <w:rsid w:val="00964540"/>
    <w:rsid w:val="0096515C"/>
    <w:rsid w:val="0097231D"/>
    <w:rsid w:val="0098636B"/>
    <w:rsid w:val="009930D9"/>
    <w:rsid w:val="009A2B2C"/>
    <w:rsid w:val="009A6A90"/>
    <w:rsid w:val="009A6BD3"/>
    <w:rsid w:val="009B097C"/>
    <w:rsid w:val="009D50ED"/>
    <w:rsid w:val="00A14AAE"/>
    <w:rsid w:val="00A161D0"/>
    <w:rsid w:val="00A36924"/>
    <w:rsid w:val="00A404BF"/>
    <w:rsid w:val="00A42EB8"/>
    <w:rsid w:val="00A529DF"/>
    <w:rsid w:val="00A55C1B"/>
    <w:rsid w:val="00A57A59"/>
    <w:rsid w:val="00A623A0"/>
    <w:rsid w:val="00A71742"/>
    <w:rsid w:val="00A77032"/>
    <w:rsid w:val="00AA10CD"/>
    <w:rsid w:val="00AC2E82"/>
    <w:rsid w:val="00AE41A1"/>
    <w:rsid w:val="00AF3712"/>
    <w:rsid w:val="00B02E79"/>
    <w:rsid w:val="00B0519B"/>
    <w:rsid w:val="00B05AF0"/>
    <w:rsid w:val="00B07A69"/>
    <w:rsid w:val="00B1178F"/>
    <w:rsid w:val="00B2657E"/>
    <w:rsid w:val="00B44986"/>
    <w:rsid w:val="00B4724B"/>
    <w:rsid w:val="00B52AB1"/>
    <w:rsid w:val="00B53CB7"/>
    <w:rsid w:val="00B631B2"/>
    <w:rsid w:val="00B71352"/>
    <w:rsid w:val="00B85C9C"/>
    <w:rsid w:val="00B85F87"/>
    <w:rsid w:val="00B86B2A"/>
    <w:rsid w:val="00BA3CA6"/>
    <w:rsid w:val="00BB284C"/>
    <w:rsid w:val="00BB294F"/>
    <w:rsid w:val="00BB6EF3"/>
    <w:rsid w:val="00BC3C27"/>
    <w:rsid w:val="00BD17AD"/>
    <w:rsid w:val="00C020FF"/>
    <w:rsid w:val="00C15C04"/>
    <w:rsid w:val="00C30905"/>
    <w:rsid w:val="00C33258"/>
    <w:rsid w:val="00C47418"/>
    <w:rsid w:val="00C55275"/>
    <w:rsid w:val="00C57DFE"/>
    <w:rsid w:val="00C659B0"/>
    <w:rsid w:val="00C666F7"/>
    <w:rsid w:val="00C77DA3"/>
    <w:rsid w:val="00C802B1"/>
    <w:rsid w:val="00C807AE"/>
    <w:rsid w:val="00C87158"/>
    <w:rsid w:val="00C973B4"/>
    <w:rsid w:val="00CA63F2"/>
    <w:rsid w:val="00CA7B37"/>
    <w:rsid w:val="00CB521E"/>
    <w:rsid w:val="00CB5AA8"/>
    <w:rsid w:val="00CC10CC"/>
    <w:rsid w:val="00CC28D1"/>
    <w:rsid w:val="00D01E5F"/>
    <w:rsid w:val="00D05700"/>
    <w:rsid w:val="00D05E7D"/>
    <w:rsid w:val="00D0762E"/>
    <w:rsid w:val="00D07C0D"/>
    <w:rsid w:val="00D331D5"/>
    <w:rsid w:val="00D468EC"/>
    <w:rsid w:val="00D470A1"/>
    <w:rsid w:val="00D57F33"/>
    <w:rsid w:val="00D8317F"/>
    <w:rsid w:val="00D91FDF"/>
    <w:rsid w:val="00DA55D4"/>
    <w:rsid w:val="00DB33B6"/>
    <w:rsid w:val="00DC1142"/>
    <w:rsid w:val="00DC33DB"/>
    <w:rsid w:val="00DE6E2B"/>
    <w:rsid w:val="00DE7713"/>
    <w:rsid w:val="00DF25F4"/>
    <w:rsid w:val="00DF2BF1"/>
    <w:rsid w:val="00DF60B3"/>
    <w:rsid w:val="00E03260"/>
    <w:rsid w:val="00E1521C"/>
    <w:rsid w:val="00E23745"/>
    <w:rsid w:val="00E2506B"/>
    <w:rsid w:val="00E35A24"/>
    <w:rsid w:val="00E4051C"/>
    <w:rsid w:val="00E45080"/>
    <w:rsid w:val="00E512AA"/>
    <w:rsid w:val="00E673B5"/>
    <w:rsid w:val="00E846B4"/>
    <w:rsid w:val="00E8507F"/>
    <w:rsid w:val="00E919AE"/>
    <w:rsid w:val="00EA0BDE"/>
    <w:rsid w:val="00EA32BF"/>
    <w:rsid w:val="00EA70A2"/>
    <w:rsid w:val="00EC327D"/>
    <w:rsid w:val="00EC68A7"/>
    <w:rsid w:val="00ED2139"/>
    <w:rsid w:val="00EE390B"/>
    <w:rsid w:val="00EF48B5"/>
    <w:rsid w:val="00EF738A"/>
    <w:rsid w:val="00F127FA"/>
    <w:rsid w:val="00F142A4"/>
    <w:rsid w:val="00F23BE6"/>
    <w:rsid w:val="00F55DB2"/>
    <w:rsid w:val="00F5634D"/>
    <w:rsid w:val="00F567FF"/>
    <w:rsid w:val="00F61A66"/>
    <w:rsid w:val="00F62999"/>
    <w:rsid w:val="00F6558A"/>
    <w:rsid w:val="00F84249"/>
    <w:rsid w:val="00F87B48"/>
    <w:rsid w:val="00F901DB"/>
    <w:rsid w:val="00F90456"/>
    <w:rsid w:val="00F9197E"/>
    <w:rsid w:val="00FA6E19"/>
    <w:rsid w:val="00FD1BE1"/>
    <w:rsid w:val="00FD6282"/>
    <w:rsid w:val="00FE511B"/>
    <w:rsid w:val="00FE6780"/>
    <w:rsid w:val="00FE79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2A"/>
    <w:pPr>
      <w:widowControl w:val="0"/>
      <w:jc w:val="both"/>
    </w:pPr>
    <w:rPr>
      <w:rFonts w:ascii="Calibri" w:hAnsi="Calibri"/>
      <w:kern w:val="2"/>
      <w:sz w:val="21"/>
      <w:szCs w:val="22"/>
    </w:rPr>
  </w:style>
  <w:style w:type="paragraph" w:styleId="1">
    <w:name w:val="heading 1"/>
    <w:basedOn w:val="a"/>
    <w:next w:val="a"/>
    <w:link w:val="1Char"/>
    <w:uiPriority w:val="9"/>
    <w:qFormat/>
    <w:rsid w:val="0003642A"/>
    <w:pPr>
      <w:keepNext/>
      <w:keepLines/>
      <w:spacing w:line="578" w:lineRule="auto"/>
      <w:jc w:val="center"/>
      <w:outlineLvl w:val="0"/>
    </w:pPr>
    <w:rPr>
      <w:rFonts w:eastAsia="仿宋_GB2312"/>
      <w:b/>
      <w:bCs/>
      <w:kern w:val="44"/>
      <w:sz w:val="36"/>
      <w:szCs w:val="44"/>
    </w:rPr>
  </w:style>
  <w:style w:type="paragraph" w:styleId="2">
    <w:name w:val="heading 2"/>
    <w:basedOn w:val="a"/>
    <w:next w:val="a"/>
    <w:link w:val="2Char"/>
    <w:uiPriority w:val="9"/>
    <w:unhideWhenUsed/>
    <w:qFormat/>
    <w:rsid w:val="0003642A"/>
    <w:pPr>
      <w:keepNext/>
      <w:keepLines/>
      <w:spacing w:line="416" w:lineRule="auto"/>
      <w:outlineLvl w:val="1"/>
    </w:pPr>
    <w:rPr>
      <w:rFonts w:ascii="Cambria" w:eastAsia="仿宋_GB2312" w:hAnsi="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642A"/>
    <w:rPr>
      <w:sz w:val="18"/>
      <w:szCs w:val="18"/>
    </w:rPr>
  </w:style>
  <w:style w:type="paragraph" w:styleId="a4">
    <w:name w:val="footer"/>
    <w:basedOn w:val="a"/>
    <w:link w:val="Char0"/>
    <w:uiPriority w:val="99"/>
    <w:unhideWhenUsed/>
    <w:rsid w:val="0003642A"/>
    <w:pPr>
      <w:tabs>
        <w:tab w:val="center" w:pos="4153"/>
        <w:tab w:val="right" w:pos="8306"/>
      </w:tabs>
      <w:snapToGrid w:val="0"/>
      <w:jc w:val="left"/>
    </w:pPr>
    <w:rPr>
      <w:sz w:val="18"/>
      <w:szCs w:val="18"/>
    </w:rPr>
  </w:style>
  <w:style w:type="paragraph" w:styleId="a5">
    <w:name w:val="header"/>
    <w:basedOn w:val="a"/>
    <w:link w:val="Char1"/>
    <w:uiPriority w:val="99"/>
    <w:unhideWhenUsed/>
    <w:rsid w:val="0003642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03642A"/>
  </w:style>
  <w:style w:type="paragraph" w:styleId="20">
    <w:name w:val="toc 2"/>
    <w:basedOn w:val="a"/>
    <w:next w:val="a"/>
    <w:uiPriority w:val="39"/>
    <w:unhideWhenUsed/>
    <w:rsid w:val="0003642A"/>
    <w:pPr>
      <w:ind w:leftChars="200" w:left="420"/>
    </w:pPr>
  </w:style>
  <w:style w:type="character" w:styleId="a6">
    <w:name w:val="Hyperlink"/>
    <w:basedOn w:val="a0"/>
    <w:uiPriority w:val="99"/>
    <w:unhideWhenUsed/>
    <w:rsid w:val="0003642A"/>
    <w:rPr>
      <w:color w:val="0000FF"/>
      <w:u w:val="single"/>
    </w:rPr>
  </w:style>
  <w:style w:type="paragraph" w:customStyle="1" w:styleId="11">
    <w:name w:val="列出段落1"/>
    <w:basedOn w:val="a"/>
    <w:uiPriority w:val="34"/>
    <w:qFormat/>
    <w:rsid w:val="0003642A"/>
    <w:pPr>
      <w:ind w:firstLineChars="200" w:firstLine="420"/>
    </w:pPr>
  </w:style>
  <w:style w:type="paragraph" w:customStyle="1" w:styleId="Style23">
    <w:name w:val="_Style 23"/>
    <w:basedOn w:val="a"/>
    <w:rsid w:val="0003642A"/>
    <w:pPr>
      <w:widowControl/>
      <w:spacing w:after="160" w:line="240" w:lineRule="exact"/>
      <w:jc w:val="left"/>
    </w:pPr>
    <w:rPr>
      <w:rFonts w:ascii="Verdana" w:hAnsi="Verdana"/>
      <w:kern w:val="0"/>
      <w:sz w:val="20"/>
      <w:szCs w:val="20"/>
      <w:lang w:eastAsia="en-US"/>
    </w:rPr>
  </w:style>
  <w:style w:type="character" w:customStyle="1" w:styleId="Char1">
    <w:name w:val="页眉 Char"/>
    <w:basedOn w:val="a0"/>
    <w:link w:val="a5"/>
    <w:uiPriority w:val="99"/>
    <w:rsid w:val="0003642A"/>
    <w:rPr>
      <w:sz w:val="18"/>
      <w:szCs w:val="18"/>
    </w:rPr>
  </w:style>
  <w:style w:type="character" w:customStyle="1" w:styleId="Char0">
    <w:name w:val="页脚 Char"/>
    <w:basedOn w:val="a0"/>
    <w:link w:val="a4"/>
    <w:uiPriority w:val="99"/>
    <w:rsid w:val="0003642A"/>
    <w:rPr>
      <w:sz w:val="18"/>
      <w:szCs w:val="18"/>
    </w:rPr>
  </w:style>
  <w:style w:type="character" w:customStyle="1" w:styleId="Char">
    <w:name w:val="批注框文本 Char"/>
    <w:basedOn w:val="a0"/>
    <w:link w:val="a3"/>
    <w:uiPriority w:val="99"/>
    <w:semiHidden/>
    <w:rsid w:val="0003642A"/>
    <w:rPr>
      <w:sz w:val="18"/>
      <w:szCs w:val="18"/>
    </w:rPr>
  </w:style>
  <w:style w:type="character" w:customStyle="1" w:styleId="1Char">
    <w:name w:val="标题 1 Char"/>
    <w:basedOn w:val="a0"/>
    <w:link w:val="1"/>
    <w:uiPriority w:val="9"/>
    <w:rsid w:val="0003642A"/>
    <w:rPr>
      <w:rFonts w:eastAsia="仿宋_GB2312"/>
      <w:b/>
      <w:bCs/>
      <w:kern w:val="44"/>
      <w:sz w:val="36"/>
      <w:szCs w:val="44"/>
    </w:rPr>
  </w:style>
  <w:style w:type="character" w:customStyle="1" w:styleId="2Char">
    <w:name w:val="标题 2 Char"/>
    <w:basedOn w:val="a0"/>
    <w:link w:val="2"/>
    <w:uiPriority w:val="9"/>
    <w:rsid w:val="0003642A"/>
    <w:rPr>
      <w:rFonts w:ascii="Cambria" w:eastAsia="仿宋_GB2312" w:hAnsi="Cambria"/>
      <w:b/>
      <w:bCs/>
      <w:sz w:val="28"/>
      <w:szCs w:val="32"/>
    </w:rPr>
  </w:style>
  <w:style w:type="character" w:customStyle="1" w:styleId="param-name">
    <w:name w:val="param-name"/>
    <w:basedOn w:val="a0"/>
    <w:rsid w:val="00A14AAE"/>
  </w:style>
  <w:style w:type="character" w:customStyle="1" w:styleId="apple-converted-space">
    <w:name w:val="apple-converted-space"/>
    <w:basedOn w:val="a0"/>
    <w:rsid w:val="00A14AAE"/>
  </w:style>
  <w:style w:type="character" w:styleId="a7">
    <w:name w:val="Emphasis"/>
    <w:basedOn w:val="a0"/>
    <w:uiPriority w:val="20"/>
    <w:qFormat/>
    <w:rsid w:val="00A14AAE"/>
    <w:rPr>
      <w:i/>
      <w:iCs/>
    </w:rPr>
  </w:style>
  <w:style w:type="table" w:styleId="a8">
    <w:name w:val="Table Grid"/>
    <w:basedOn w:val="a1"/>
    <w:uiPriority w:val="99"/>
    <w:unhideWhenUsed/>
    <w:rsid w:val="00DA55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论文标题1"/>
    <w:basedOn w:val="1"/>
    <w:rsid w:val="00A57A59"/>
    <w:pPr>
      <w:tabs>
        <w:tab w:val="left" w:pos="747"/>
      </w:tabs>
      <w:adjustRightInd w:val="0"/>
      <w:spacing w:before="340" w:after="330" w:line="240" w:lineRule="auto"/>
      <w:ind w:left="747" w:hanging="567"/>
      <w:jc w:val="both"/>
      <w:textAlignment w:val="baseline"/>
    </w:pPr>
    <w:rPr>
      <w:rFonts w:ascii="Times New Roman" w:eastAsia="宋体" w:hAnsi="Times New Roman"/>
      <w:sz w:val="44"/>
    </w:rPr>
  </w:style>
  <w:style w:type="character" w:customStyle="1" w:styleId="Char2">
    <w:name w:val="纯文本 Char"/>
    <w:aliases w:val="普通文字 Char"/>
    <w:link w:val="a9"/>
    <w:locked/>
    <w:rsid w:val="00A57A59"/>
    <w:rPr>
      <w:rFonts w:ascii="宋体" w:hAnsi="Courier New"/>
      <w:sz w:val="21"/>
      <w:szCs w:val="21"/>
    </w:rPr>
  </w:style>
  <w:style w:type="paragraph" w:styleId="a9">
    <w:name w:val="Plain Text"/>
    <w:aliases w:val="普通文字"/>
    <w:basedOn w:val="a"/>
    <w:link w:val="Char2"/>
    <w:uiPriority w:val="99"/>
    <w:rsid w:val="00A57A59"/>
    <w:rPr>
      <w:rFonts w:ascii="宋体" w:hAnsi="Courier New"/>
      <w:kern w:val="0"/>
      <w:szCs w:val="21"/>
    </w:rPr>
  </w:style>
  <w:style w:type="character" w:customStyle="1" w:styleId="Char10">
    <w:name w:val="纯文本 Char1"/>
    <w:basedOn w:val="a0"/>
    <w:semiHidden/>
    <w:rsid w:val="00A57A59"/>
    <w:rPr>
      <w:rFonts w:ascii="宋体" w:hAnsi="Courier New" w:cs="Courier New"/>
      <w:kern w:val="2"/>
      <w:sz w:val="21"/>
      <w:szCs w:val="21"/>
    </w:rPr>
  </w:style>
  <w:style w:type="character" w:customStyle="1" w:styleId="Char3">
    <w:name w:val="正文文本缩进 Char"/>
    <w:link w:val="aa"/>
    <w:locked/>
    <w:rsid w:val="002B70F0"/>
    <w:rPr>
      <w:rFonts w:ascii="仿宋_GB2312" w:eastAsia="仿宋_GB2312"/>
      <w:sz w:val="32"/>
    </w:rPr>
  </w:style>
  <w:style w:type="paragraph" w:styleId="aa">
    <w:name w:val="Body Text Indent"/>
    <w:basedOn w:val="a"/>
    <w:link w:val="Char3"/>
    <w:rsid w:val="002B70F0"/>
    <w:pPr>
      <w:ind w:firstLineChars="352" w:firstLine="830"/>
    </w:pPr>
    <w:rPr>
      <w:rFonts w:ascii="仿宋_GB2312" w:eastAsia="仿宋_GB2312" w:hAnsi="Times New Roman"/>
      <w:kern w:val="0"/>
      <w:sz w:val="32"/>
      <w:szCs w:val="20"/>
    </w:rPr>
  </w:style>
  <w:style w:type="character" w:customStyle="1" w:styleId="Char11">
    <w:name w:val="正文文本缩进 Char1"/>
    <w:basedOn w:val="a0"/>
    <w:semiHidden/>
    <w:rsid w:val="002B70F0"/>
    <w:rPr>
      <w:rFonts w:ascii="Calibri" w:hAnsi="Calibri"/>
      <w:kern w:val="2"/>
      <w:sz w:val="21"/>
      <w:szCs w:val="22"/>
    </w:rPr>
  </w:style>
  <w:style w:type="paragraph" w:styleId="ab">
    <w:name w:val="Document Map"/>
    <w:basedOn w:val="a"/>
    <w:link w:val="Char4"/>
    <w:semiHidden/>
    <w:unhideWhenUsed/>
    <w:rsid w:val="00E2506B"/>
    <w:rPr>
      <w:rFonts w:ascii="宋体"/>
      <w:sz w:val="18"/>
      <w:szCs w:val="18"/>
    </w:rPr>
  </w:style>
  <w:style w:type="character" w:customStyle="1" w:styleId="Char4">
    <w:name w:val="文档结构图 Char"/>
    <w:basedOn w:val="a0"/>
    <w:link w:val="ab"/>
    <w:semiHidden/>
    <w:rsid w:val="00E2506B"/>
    <w:rPr>
      <w:rFonts w:ascii="宋体" w:hAnsi="Calibri"/>
      <w:kern w:val="2"/>
      <w:sz w:val="18"/>
      <w:szCs w:val="18"/>
    </w:rPr>
  </w:style>
  <w:style w:type="paragraph" w:styleId="ac">
    <w:name w:val="List Paragraph"/>
    <w:basedOn w:val="a"/>
    <w:uiPriority w:val="34"/>
    <w:qFormat/>
    <w:rsid w:val="0096058B"/>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2A"/>
    <w:pPr>
      <w:widowControl w:val="0"/>
      <w:jc w:val="both"/>
    </w:pPr>
    <w:rPr>
      <w:rFonts w:ascii="Calibri" w:hAnsi="Calibri"/>
      <w:kern w:val="2"/>
      <w:sz w:val="21"/>
      <w:szCs w:val="22"/>
    </w:rPr>
  </w:style>
  <w:style w:type="paragraph" w:styleId="1">
    <w:name w:val="heading 1"/>
    <w:basedOn w:val="a"/>
    <w:next w:val="a"/>
    <w:link w:val="1Char"/>
    <w:uiPriority w:val="9"/>
    <w:qFormat/>
    <w:rsid w:val="0003642A"/>
    <w:pPr>
      <w:keepNext/>
      <w:keepLines/>
      <w:spacing w:line="578" w:lineRule="auto"/>
      <w:jc w:val="center"/>
      <w:outlineLvl w:val="0"/>
    </w:pPr>
    <w:rPr>
      <w:rFonts w:eastAsia="仿宋_GB2312"/>
      <w:b/>
      <w:bCs/>
      <w:kern w:val="44"/>
      <w:sz w:val="36"/>
      <w:szCs w:val="44"/>
    </w:rPr>
  </w:style>
  <w:style w:type="paragraph" w:styleId="2">
    <w:name w:val="heading 2"/>
    <w:basedOn w:val="a"/>
    <w:next w:val="a"/>
    <w:link w:val="2Char"/>
    <w:uiPriority w:val="9"/>
    <w:unhideWhenUsed/>
    <w:qFormat/>
    <w:rsid w:val="0003642A"/>
    <w:pPr>
      <w:keepNext/>
      <w:keepLines/>
      <w:spacing w:line="416" w:lineRule="auto"/>
      <w:outlineLvl w:val="1"/>
    </w:pPr>
    <w:rPr>
      <w:rFonts w:ascii="Cambria" w:eastAsia="仿宋_GB2312" w:hAnsi="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642A"/>
    <w:rPr>
      <w:sz w:val="18"/>
      <w:szCs w:val="18"/>
    </w:rPr>
  </w:style>
  <w:style w:type="paragraph" w:styleId="a4">
    <w:name w:val="footer"/>
    <w:basedOn w:val="a"/>
    <w:link w:val="Char0"/>
    <w:uiPriority w:val="99"/>
    <w:unhideWhenUsed/>
    <w:rsid w:val="0003642A"/>
    <w:pPr>
      <w:tabs>
        <w:tab w:val="center" w:pos="4153"/>
        <w:tab w:val="right" w:pos="8306"/>
      </w:tabs>
      <w:snapToGrid w:val="0"/>
      <w:jc w:val="left"/>
    </w:pPr>
    <w:rPr>
      <w:sz w:val="18"/>
      <w:szCs w:val="18"/>
    </w:rPr>
  </w:style>
  <w:style w:type="paragraph" w:styleId="a5">
    <w:name w:val="header"/>
    <w:basedOn w:val="a"/>
    <w:link w:val="Char1"/>
    <w:uiPriority w:val="99"/>
    <w:unhideWhenUsed/>
    <w:rsid w:val="0003642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03642A"/>
  </w:style>
  <w:style w:type="paragraph" w:styleId="20">
    <w:name w:val="toc 2"/>
    <w:basedOn w:val="a"/>
    <w:next w:val="a"/>
    <w:uiPriority w:val="39"/>
    <w:unhideWhenUsed/>
    <w:rsid w:val="0003642A"/>
    <w:pPr>
      <w:ind w:leftChars="200" w:left="420"/>
    </w:pPr>
  </w:style>
  <w:style w:type="character" w:styleId="a6">
    <w:name w:val="Hyperlink"/>
    <w:basedOn w:val="a0"/>
    <w:uiPriority w:val="99"/>
    <w:unhideWhenUsed/>
    <w:rsid w:val="0003642A"/>
    <w:rPr>
      <w:color w:val="0000FF"/>
      <w:u w:val="single"/>
    </w:rPr>
  </w:style>
  <w:style w:type="paragraph" w:customStyle="1" w:styleId="11">
    <w:name w:val="列出段落1"/>
    <w:basedOn w:val="a"/>
    <w:uiPriority w:val="34"/>
    <w:qFormat/>
    <w:rsid w:val="0003642A"/>
    <w:pPr>
      <w:ind w:firstLineChars="200" w:firstLine="420"/>
    </w:pPr>
  </w:style>
  <w:style w:type="paragraph" w:customStyle="1" w:styleId="Style23">
    <w:name w:val="_Style 23"/>
    <w:basedOn w:val="a"/>
    <w:rsid w:val="0003642A"/>
    <w:pPr>
      <w:widowControl/>
      <w:spacing w:after="160" w:line="240" w:lineRule="exact"/>
      <w:jc w:val="left"/>
    </w:pPr>
    <w:rPr>
      <w:rFonts w:ascii="Verdana" w:hAnsi="Verdana"/>
      <w:kern w:val="0"/>
      <w:sz w:val="20"/>
      <w:szCs w:val="20"/>
      <w:lang w:eastAsia="en-US"/>
    </w:rPr>
  </w:style>
  <w:style w:type="character" w:customStyle="1" w:styleId="Char1">
    <w:name w:val="页眉 Char"/>
    <w:basedOn w:val="a0"/>
    <w:link w:val="a5"/>
    <w:uiPriority w:val="99"/>
    <w:rsid w:val="0003642A"/>
    <w:rPr>
      <w:sz w:val="18"/>
      <w:szCs w:val="18"/>
    </w:rPr>
  </w:style>
  <w:style w:type="character" w:customStyle="1" w:styleId="Char0">
    <w:name w:val="页脚 Char"/>
    <w:basedOn w:val="a0"/>
    <w:link w:val="a4"/>
    <w:uiPriority w:val="99"/>
    <w:rsid w:val="0003642A"/>
    <w:rPr>
      <w:sz w:val="18"/>
      <w:szCs w:val="18"/>
    </w:rPr>
  </w:style>
  <w:style w:type="character" w:customStyle="1" w:styleId="Char">
    <w:name w:val="批注框文本 Char"/>
    <w:basedOn w:val="a0"/>
    <w:link w:val="a3"/>
    <w:uiPriority w:val="99"/>
    <w:semiHidden/>
    <w:rsid w:val="0003642A"/>
    <w:rPr>
      <w:sz w:val="18"/>
      <w:szCs w:val="18"/>
    </w:rPr>
  </w:style>
  <w:style w:type="character" w:customStyle="1" w:styleId="1Char">
    <w:name w:val="标题 1 Char"/>
    <w:basedOn w:val="a0"/>
    <w:link w:val="1"/>
    <w:uiPriority w:val="9"/>
    <w:rsid w:val="0003642A"/>
    <w:rPr>
      <w:rFonts w:eastAsia="仿宋_GB2312"/>
      <w:b/>
      <w:bCs/>
      <w:kern w:val="44"/>
      <w:sz w:val="36"/>
      <w:szCs w:val="44"/>
    </w:rPr>
  </w:style>
  <w:style w:type="character" w:customStyle="1" w:styleId="2Char">
    <w:name w:val="标题 2 Char"/>
    <w:basedOn w:val="a0"/>
    <w:link w:val="2"/>
    <w:uiPriority w:val="9"/>
    <w:rsid w:val="0003642A"/>
    <w:rPr>
      <w:rFonts w:ascii="Cambria" w:eastAsia="仿宋_GB2312" w:hAnsi="Cambria"/>
      <w:b/>
      <w:bCs/>
      <w:sz w:val="28"/>
      <w:szCs w:val="32"/>
    </w:rPr>
  </w:style>
  <w:style w:type="character" w:customStyle="1" w:styleId="param-name">
    <w:name w:val="param-name"/>
    <w:basedOn w:val="a0"/>
    <w:rsid w:val="00A14AAE"/>
  </w:style>
  <w:style w:type="character" w:customStyle="1" w:styleId="apple-converted-space">
    <w:name w:val="apple-converted-space"/>
    <w:basedOn w:val="a0"/>
    <w:rsid w:val="00A14AAE"/>
  </w:style>
  <w:style w:type="character" w:styleId="a7">
    <w:name w:val="Emphasis"/>
    <w:basedOn w:val="a0"/>
    <w:uiPriority w:val="20"/>
    <w:qFormat/>
    <w:rsid w:val="00A14AAE"/>
    <w:rPr>
      <w:i/>
      <w:iCs/>
    </w:rPr>
  </w:style>
  <w:style w:type="table" w:styleId="a8">
    <w:name w:val="Table Grid"/>
    <w:basedOn w:val="a1"/>
    <w:uiPriority w:val="99"/>
    <w:unhideWhenUsed/>
    <w:rsid w:val="00DA55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论文标题1"/>
    <w:basedOn w:val="1"/>
    <w:rsid w:val="00A57A59"/>
    <w:pPr>
      <w:tabs>
        <w:tab w:val="left" w:pos="747"/>
      </w:tabs>
      <w:adjustRightInd w:val="0"/>
      <w:spacing w:before="340" w:after="330" w:line="240" w:lineRule="auto"/>
      <w:ind w:left="747" w:hanging="567"/>
      <w:jc w:val="both"/>
      <w:textAlignment w:val="baseline"/>
    </w:pPr>
    <w:rPr>
      <w:rFonts w:ascii="Times New Roman" w:eastAsia="宋体" w:hAnsi="Times New Roman"/>
      <w:sz w:val="44"/>
    </w:rPr>
  </w:style>
  <w:style w:type="character" w:customStyle="1" w:styleId="Char2">
    <w:name w:val="纯文本 Char"/>
    <w:aliases w:val="普通文字 Char"/>
    <w:link w:val="a9"/>
    <w:locked/>
    <w:rsid w:val="00A57A59"/>
    <w:rPr>
      <w:rFonts w:ascii="宋体" w:hAnsi="Courier New"/>
      <w:sz w:val="21"/>
      <w:szCs w:val="21"/>
    </w:rPr>
  </w:style>
  <w:style w:type="paragraph" w:styleId="a9">
    <w:name w:val="Plain Text"/>
    <w:aliases w:val="普通文字"/>
    <w:basedOn w:val="a"/>
    <w:link w:val="Char2"/>
    <w:uiPriority w:val="99"/>
    <w:rsid w:val="00A57A59"/>
    <w:rPr>
      <w:rFonts w:ascii="宋体" w:hAnsi="Courier New"/>
      <w:kern w:val="0"/>
      <w:szCs w:val="21"/>
    </w:rPr>
  </w:style>
  <w:style w:type="character" w:customStyle="1" w:styleId="Char10">
    <w:name w:val="纯文本 Char1"/>
    <w:basedOn w:val="a0"/>
    <w:semiHidden/>
    <w:rsid w:val="00A57A59"/>
    <w:rPr>
      <w:rFonts w:ascii="宋体" w:hAnsi="Courier New" w:cs="Courier New"/>
      <w:kern w:val="2"/>
      <w:sz w:val="21"/>
      <w:szCs w:val="21"/>
    </w:rPr>
  </w:style>
  <w:style w:type="character" w:customStyle="1" w:styleId="Char3">
    <w:name w:val="正文文本缩进 Char"/>
    <w:link w:val="aa"/>
    <w:locked/>
    <w:rsid w:val="002B70F0"/>
    <w:rPr>
      <w:rFonts w:ascii="仿宋_GB2312" w:eastAsia="仿宋_GB2312"/>
      <w:sz w:val="32"/>
    </w:rPr>
  </w:style>
  <w:style w:type="paragraph" w:styleId="aa">
    <w:name w:val="Body Text Indent"/>
    <w:basedOn w:val="a"/>
    <w:link w:val="Char3"/>
    <w:rsid w:val="002B70F0"/>
    <w:pPr>
      <w:ind w:firstLineChars="352" w:firstLine="830"/>
    </w:pPr>
    <w:rPr>
      <w:rFonts w:ascii="仿宋_GB2312" w:eastAsia="仿宋_GB2312" w:hAnsi="Times New Roman"/>
      <w:kern w:val="0"/>
      <w:sz w:val="32"/>
      <w:szCs w:val="20"/>
    </w:rPr>
  </w:style>
  <w:style w:type="character" w:customStyle="1" w:styleId="Char11">
    <w:name w:val="正文文本缩进 Char1"/>
    <w:basedOn w:val="a0"/>
    <w:semiHidden/>
    <w:rsid w:val="002B70F0"/>
    <w:rPr>
      <w:rFonts w:ascii="Calibri" w:hAnsi="Calibri"/>
      <w:kern w:val="2"/>
      <w:sz w:val="21"/>
      <w:szCs w:val="22"/>
    </w:rPr>
  </w:style>
  <w:style w:type="paragraph" w:styleId="ab">
    <w:name w:val="Document Map"/>
    <w:basedOn w:val="a"/>
    <w:link w:val="Char4"/>
    <w:semiHidden/>
    <w:unhideWhenUsed/>
    <w:rsid w:val="00E2506B"/>
    <w:rPr>
      <w:rFonts w:ascii="宋体"/>
      <w:sz w:val="18"/>
      <w:szCs w:val="18"/>
    </w:rPr>
  </w:style>
  <w:style w:type="character" w:customStyle="1" w:styleId="Char4">
    <w:name w:val="文档结构图 Char"/>
    <w:basedOn w:val="a0"/>
    <w:link w:val="ab"/>
    <w:semiHidden/>
    <w:rsid w:val="00E2506B"/>
    <w:rPr>
      <w:rFonts w:ascii="宋体" w:hAnsi="Calibri"/>
      <w:kern w:val="2"/>
      <w:sz w:val="18"/>
      <w:szCs w:val="18"/>
    </w:rPr>
  </w:style>
  <w:style w:type="paragraph" w:styleId="ac">
    <w:name w:val="List Paragraph"/>
    <w:basedOn w:val="a"/>
    <w:uiPriority w:val="34"/>
    <w:qFormat/>
    <w:rsid w:val="0096058B"/>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2306">
      <w:bodyDiv w:val="1"/>
      <w:marLeft w:val="0"/>
      <w:marRight w:val="0"/>
      <w:marTop w:val="0"/>
      <w:marBottom w:val="0"/>
      <w:divBdr>
        <w:top w:val="none" w:sz="0" w:space="0" w:color="auto"/>
        <w:left w:val="none" w:sz="0" w:space="0" w:color="auto"/>
        <w:bottom w:val="none" w:sz="0" w:space="0" w:color="auto"/>
        <w:right w:val="none" w:sz="0" w:space="0" w:color="auto"/>
      </w:divBdr>
    </w:div>
    <w:div w:id="158545162">
      <w:bodyDiv w:val="1"/>
      <w:marLeft w:val="0"/>
      <w:marRight w:val="0"/>
      <w:marTop w:val="0"/>
      <w:marBottom w:val="0"/>
      <w:divBdr>
        <w:top w:val="none" w:sz="0" w:space="0" w:color="auto"/>
        <w:left w:val="none" w:sz="0" w:space="0" w:color="auto"/>
        <w:bottom w:val="none" w:sz="0" w:space="0" w:color="auto"/>
        <w:right w:val="none" w:sz="0" w:space="0" w:color="auto"/>
      </w:divBdr>
    </w:div>
    <w:div w:id="281692854">
      <w:bodyDiv w:val="1"/>
      <w:marLeft w:val="0"/>
      <w:marRight w:val="0"/>
      <w:marTop w:val="0"/>
      <w:marBottom w:val="0"/>
      <w:divBdr>
        <w:top w:val="none" w:sz="0" w:space="0" w:color="auto"/>
        <w:left w:val="none" w:sz="0" w:space="0" w:color="auto"/>
        <w:bottom w:val="none" w:sz="0" w:space="0" w:color="auto"/>
        <w:right w:val="none" w:sz="0" w:space="0" w:color="auto"/>
      </w:divBdr>
    </w:div>
    <w:div w:id="344209971">
      <w:bodyDiv w:val="1"/>
      <w:marLeft w:val="0"/>
      <w:marRight w:val="0"/>
      <w:marTop w:val="0"/>
      <w:marBottom w:val="0"/>
      <w:divBdr>
        <w:top w:val="none" w:sz="0" w:space="0" w:color="auto"/>
        <w:left w:val="none" w:sz="0" w:space="0" w:color="auto"/>
        <w:bottom w:val="none" w:sz="0" w:space="0" w:color="auto"/>
        <w:right w:val="none" w:sz="0" w:space="0" w:color="auto"/>
      </w:divBdr>
    </w:div>
    <w:div w:id="356660421">
      <w:bodyDiv w:val="1"/>
      <w:marLeft w:val="0"/>
      <w:marRight w:val="0"/>
      <w:marTop w:val="0"/>
      <w:marBottom w:val="0"/>
      <w:divBdr>
        <w:top w:val="none" w:sz="0" w:space="0" w:color="auto"/>
        <w:left w:val="none" w:sz="0" w:space="0" w:color="auto"/>
        <w:bottom w:val="none" w:sz="0" w:space="0" w:color="auto"/>
        <w:right w:val="none" w:sz="0" w:space="0" w:color="auto"/>
      </w:divBdr>
    </w:div>
    <w:div w:id="595284257">
      <w:bodyDiv w:val="1"/>
      <w:marLeft w:val="0"/>
      <w:marRight w:val="0"/>
      <w:marTop w:val="0"/>
      <w:marBottom w:val="0"/>
      <w:divBdr>
        <w:top w:val="none" w:sz="0" w:space="0" w:color="auto"/>
        <w:left w:val="none" w:sz="0" w:space="0" w:color="auto"/>
        <w:bottom w:val="none" w:sz="0" w:space="0" w:color="auto"/>
        <w:right w:val="none" w:sz="0" w:space="0" w:color="auto"/>
      </w:divBdr>
    </w:div>
    <w:div w:id="718016880">
      <w:bodyDiv w:val="1"/>
      <w:marLeft w:val="0"/>
      <w:marRight w:val="0"/>
      <w:marTop w:val="0"/>
      <w:marBottom w:val="0"/>
      <w:divBdr>
        <w:top w:val="none" w:sz="0" w:space="0" w:color="auto"/>
        <w:left w:val="none" w:sz="0" w:space="0" w:color="auto"/>
        <w:bottom w:val="none" w:sz="0" w:space="0" w:color="auto"/>
        <w:right w:val="none" w:sz="0" w:space="0" w:color="auto"/>
      </w:divBdr>
    </w:div>
    <w:div w:id="742140213">
      <w:bodyDiv w:val="1"/>
      <w:marLeft w:val="0"/>
      <w:marRight w:val="0"/>
      <w:marTop w:val="0"/>
      <w:marBottom w:val="0"/>
      <w:divBdr>
        <w:top w:val="none" w:sz="0" w:space="0" w:color="auto"/>
        <w:left w:val="none" w:sz="0" w:space="0" w:color="auto"/>
        <w:bottom w:val="none" w:sz="0" w:space="0" w:color="auto"/>
        <w:right w:val="none" w:sz="0" w:space="0" w:color="auto"/>
      </w:divBdr>
    </w:div>
    <w:div w:id="760369712">
      <w:bodyDiv w:val="1"/>
      <w:marLeft w:val="0"/>
      <w:marRight w:val="0"/>
      <w:marTop w:val="0"/>
      <w:marBottom w:val="0"/>
      <w:divBdr>
        <w:top w:val="none" w:sz="0" w:space="0" w:color="auto"/>
        <w:left w:val="none" w:sz="0" w:space="0" w:color="auto"/>
        <w:bottom w:val="none" w:sz="0" w:space="0" w:color="auto"/>
        <w:right w:val="none" w:sz="0" w:space="0" w:color="auto"/>
      </w:divBdr>
    </w:div>
    <w:div w:id="846794678">
      <w:bodyDiv w:val="1"/>
      <w:marLeft w:val="0"/>
      <w:marRight w:val="0"/>
      <w:marTop w:val="0"/>
      <w:marBottom w:val="0"/>
      <w:divBdr>
        <w:top w:val="none" w:sz="0" w:space="0" w:color="auto"/>
        <w:left w:val="none" w:sz="0" w:space="0" w:color="auto"/>
        <w:bottom w:val="none" w:sz="0" w:space="0" w:color="auto"/>
        <w:right w:val="none" w:sz="0" w:space="0" w:color="auto"/>
      </w:divBdr>
    </w:div>
    <w:div w:id="891422919">
      <w:bodyDiv w:val="1"/>
      <w:marLeft w:val="0"/>
      <w:marRight w:val="0"/>
      <w:marTop w:val="0"/>
      <w:marBottom w:val="0"/>
      <w:divBdr>
        <w:top w:val="none" w:sz="0" w:space="0" w:color="auto"/>
        <w:left w:val="none" w:sz="0" w:space="0" w:color="auto"/>
        <w:bottom w:val="none" w:sz="0" w:space="0" w:color="auto"/>
        <w:right w:val="none" w:sz="0" w:space="0" w:color="auto"/>
      </w:divBdr>
    </w:div>
    <w:div w:id="925916077">
      <w:bodyDiv w:val="1"/>
      <w:marLeft w:val="0"/>
      <w:marRight w:val="0"/>
      <w:marTop w:val="0"/>
      <w:marBottom w:val="0"/>
      <w:divBdr>
        <w:top w:val="none" w:sz="0" w:space="0" w:color="auto"/>
        <w:left w:val="none" w:sz="0" w:space="0" w:color="auto"/>
        <w:bottom w:val="none" w:sz="0" w:space="0" w:color="auto"/>
        <w:right w:val="none" w:sz="0" w:space="0" w:color="auto"/>
      </w:divBdr>
    </w:div>
    <w:div w:id="1099253686">
      <w:bodyDiv w:val="1"/>
      <w:marLeft w:val="0"/>
      <w:marRight w:val="0"/>
      <w:marTop w:val="0"/>
      <w:marBottom w:val="0"/>
      <w:divBdr>
        <w:top w:val="none" w:sz="0" w:space="0" w:color="auto"/>
        <w:left w:val="none" w:sz="0" w:space="0" w:color="auto"/>
        <w:bottom w:val="none" w:sz="0" w:space="0" w:color="auto"/>
        <w:right w:val="none" w:sz="0" w:space="0" w:color="auto"/>
      </w:divBdr>
    </w:div>
    <w:div w:id="1114709940">
      <w:bodyDiv w:val="1"/>
      <w:marLeft w:val="0"/>
      <w:marRight w:val="0"/>
      <w:marTop w:val="0"/>
      <w:marBottom w:val="0"/>
      <w:divBdr>
        <w:top w:val="none" w:sz="0" w:space="0" w:color="auto"/>
        <w:left w:val="none" w:sz="0" w:space="0" w:color="auto"/>
        <w:bottom w:val="none" w:sz="0" w:space="0" w:color="auto"/>
        <w:right w:val="none" w:sz="0" w:space="0" w:color="auto"/>
      </w:divBdr>
    </w:div>
    <w:div w:id="1123693918">
      <w:bodyDiv w:val="1"/>
      <w:marLeft w:val="0"/>
      <w:marRight w:val="0"/>
      <w:marTop w:val="0"/>
      <w:marBottom w:val="0"/>
      <w:divBdr>
        <w:top w:val="none" w:sz="0" w:space="0" w:color="auto"/>
        <w:left w:val="none" w:sz="0" w:space="0" w:color="auto"/>
        <w:bottom w:val="none" w:sz="0" w:space="0" w:color="auto"/>
        <w:right w:val="none" w:sz="0" w:space="0" w:color="auto"/>
      </w:divBdr>
    </w:div>
    <w:div w:id="1130631111">
      <w:bodyDiv w:val="1"/>
      <w:marLeft w:val="0"/>
      <w:marRight w:val="0"/>
      <w:marTop w:val="0"/>
      <w:marBottom w:val="0"/>
      <w:divBdr>
        <w:top w:val="none" w:sz="0" w:space="0" w:color="auto"/>
        <w:left w:val="none" w:sz="0" w:space="0" w:color="auto"/>
        <w:bottom w:val="none" w:sz="0" w:space="0" w:color="auto"/>
        <w:right w:val="none" w:sz="0" w:space="0" w:color="auto"/>
      </w:divBdr>
    </w:div>
    <w:div w:id="1134713422">
      <w:bodyDiv w:val="1"/>
      <w:marLeft w:val="0"/>
      <w:marRight w:val="0"/>
      <w:marTop w:val="0"/>
      <w:marBottom w:val="0"/>
      <w:divBdr>
        <w:top w:val="none" w:sz="0" w:space="0" w:color="auto"/>
        <w:left w:val="none" w:sz="0" w:space="0" w:color="auto"/>
        <w:bottom w:val="none" w:sz="0" w:space="0" w:color="auto"/>
        <w:right w:val="none" w:sz="0" w:space="0" w:color="auto"/>
      </w:divBdr>
    </w:div>
    <w:div w:id="1163814660">
      <w:bodyDiv w:val="1"/>
      <w:marLeft w:val="0"/>
      <w:marRight w:val="0"/>
      <w:marTop w:val="0"/>
      <w:marBottom w:val="0"/>
      <w:divBdr>
        <w:top w:val="none" w:sz="0" w:space="0" w:color="auto"/>
        <w:left w:val="none" w:sz="0" w:space="0" w:color="auto"/>
        <w:bottom w:val="none" w:sz="0" w:space="0" w:color="auto"/>
        <w:right w:val="none" w:sz="0" w:space="0" w:color="auto"/>
      </w:divBdr>
    </w:div>
    <w:div w:id="1295259962">
      <w:bodyDiv w:val="1"/>
      <w:marLeft w:val="0"/>
      <w:marRight w:val="0"/>
      <w:marTop w:val="0"/>
      <w:marBottom w:val="0"/>
      <w:divBdr>
        <w:top w:val="none" w:sz="0" w:space="0" w:color="auto"/>
        <w:left w:val="none" w:sz="0" w:space="0" w:color="auto"/>
        <w:bottom w:val="none" w:sz="0" w:space="0" w:color="auto"/>
        <w:right w:val="none" w:sz="0" w:space="0" w:color="auto"/>
      </w:divBdr>
    </w:div>
    <w:div w:id="1343051090">
      <w:bodyDiv w:val="1"/>
      <w:marLeft w:val="0"/>
      <w:marRight w:val="0"/>
      <w:marTop w:val="0"/>
      <w:marBottom w:val="0"/>
      <w:divBdr>
        <w:top w:val="none" w:sz="0" w:space="0" w:color="auto"/>
        <w:left w:val="none" w:sz="0" w:space="0" w:color="auto"/>
        <w:bottom w:val="none" w:sz="0" w:space="0" w:color="auto"/>
        <w:right w:val="none" w:sz="0" w:space="0" w:color="auto"/>
      </w:divBdr>
    </w:div>
    <w:div w:id="1352104592">
      <w:bodyDiv w:val="1"/>
      <w:marLeft w:val="0"/>
      <w:marRight w:val="0"/>
      <w:marTop w:val="0"/>
      <w:marBottom w:val="0"/>
      <w:divBdr>
        <w:top w:val="none" w:sz="0" w:space="0" w:color="auto"/>
        <w:left w:val="none" w:sz="0" w:space="0" w:color="auto"/>
        <w:bottom w:val="none" w:sz="0" w:space="0" w:color="auto"/>
        <w:right w:val="none" w:sz="0" w:space="0" w:color="auto"/>
      </w:divBdr>
    </w:div>
    <w:div w:id="1454440675">
      <w:bodyDiv w:val="1"/>
      <w:marLeft w:val="0"/>
      <w:marRight w:val="0"/>
      <w:marTop w:val="0"/>
      <w:marBottom w:val="0"/>
      <w:divBdr>
        <w:top w:val="none" w:sz="0" w:space="0" w:color="auto"/>
        <w:left w:val="none" w:sz="0" w:space="0" w:color="auto"/>
        <w:bottom w:val="none" w:sz="0" w:space="0" w:color="auto"/>
        <w:right w:val="none" w:sz="0" w:space="0" w:color="auto"/>
      </w:divBdr>
    </w:div>
    <w:div w:id="1456635305">
      <w:bodyDiv w:val="1"/>
      <w:marLeft w:val="0"/>
      <w:marRight w:val="0"/>
      <w:marTop w:val="0"/>
      <w:marBottom w:val="0"/>
      <w:divBdr>
        <w:top w:val="none" w:sz="0" w:space="0" w:color="auto"/>
        <w:left w:val="none" w:sz="0" w:space="0" w:color="auto"/>
        <w:bottom w:val="none" w:sz="0" w:space="0" w:color="auto"/>
        <w:right w:val="none" w:sz="0" w:space="0" w:color="auto"/>
      </w:divBdr>
    </w:div>
    <w:div w:id="1468622925">
      <w:bodyDiv w:val="1"/>
      <w:marLeft w:val="0"/>
      <w:marRight w:val="0"/>
      <w:marTop w:val="0"/>
      <w:marBottom w:val="0"/>
      <w:divBdr>
        <w:top w:val="none" w:sz="0" w:space="0" w:color="auto"/>
        <w:left w:val="none" w:sz="0" w:space="0" w:color="auto"/>
        <w:bottom w:val="none" w:sz="0" w:space="0" w:color="auto"/>
        <w:right w:val="none" w:sz="0" w:space="0" w:color="auto"/>
      </w:divBdr>
    </w:div>
    <w:div w:id="1524708387">
      <w:bodyDiv w:val="1"/>
      <w:marLeft w:val="0"/>
      <w:marRight w:val="0"/>
      <w:marTop w:val="0"/>
      <w:marBottom w:val="0"/>
      <w:divBdr>
        <w:top w:val="none" w:sz="0" w:space="0" w:color="auto"/>
        <w:left w:val="none" w:sz="0" w:space="0" w:color="auto"/>
        <w:bottom w:val="none" w:sz="0" w:space="0" w:color="auto"/>
        <w:right w:val="none" w:sz="0" w:space="0" w:color="auto"/>
      </w:divBdr>
    </w:div>
    <w:div w:id="1540509152">
      <w:bodyDiv w:val="1"/>
      <w:marLeft w:val="0"/>
      <w:marRight w:val="0"/>
      <w:marTop w:val="0"/>
      <w:marBottom w:val="0"/>
      <w:divBdr>
        <w:top w:val="none" w:sz="0" w:space="0" w:color="auto"/>
        <w:left w:val="none" w:sz="0" w:space="0" w:color="auto"/>
        <w:bottom w:val="none" w:sz="0" w:space="0" w:color="auto"/>
        <w:right w:val="none" w:sz="0" w:space="0" w:color="auto"/>
      </w:divBdr>
    </w:div>
    <w:div w:id="1552233138">
      <w:bodyDiv w:val="1"/>
      <w:marLeft w:val="0"/>
      <w:marRight w:val="0"/>
      <w:marTop w:val="0"/>
      <w:marBottom w:val="0"/>
      <w:divBdr>
        <w:top w:val="none" w:sz="0" w:space="0" w:color="auto"/>
        <w:left w:val="none" w:sz="0" w:space="0" w:color="auto"/>
        <w:bottom w:val="none" w:sz="0" w:space="0" w:color="auto"/>
        <w:right w:val="none" w:sz="0" w:space="0" w:color="auto"/>
      </w:divBdr>
    </w:div>
    <w:div w:id="1598639350">
      <w:bodyDiv w:val="1"/>
      <w:marLeft w:val="0"/>
      <w:marRight w:val="0"/>
      <w:marTop w:val="0"/>
      <w:marBottom w:val="0"/>
      <w:divBdr>
        <w:top w:val="none" w:sz="0" w:space="0" w:color="auto"/>
        <w:left w:val="none" w:sz="0" w:space="0" w:color="auto"/>
        <w:bottom w:val="none" w:sz="0" w:space="0" w:color="auto"/>
        <w:right w:val="none" w:sz="0" w:space="0" w:color="auto"/>
      </w:divBdr>
    </w:div>
    <w:div w:id="1798135543">
      <w:bodyDiv w:val="1"/>
      <w:marLeft w:val="0"/>
      <w:marRight w:val="0"/>
      <w:marTop w:val="0"/>
      <w:marBottom w:val="0"/>
      <w:divBdr>
        <w:top w:val="none" w:sz="0" w:space="0" w:color="auto"/>
        <w:left w:val="none" w:sz="0" w:space="0" w:color="auto"/>
        <w:bottom w:val="none" w:sz="0" w:space="0" w:color="auto"/>
        <w:right w:val="none" w:sz="0" w:space="0" w:color="auto"/>
      </w:divBdr>
    </w:div>
    <w:div w:id="1847866903">
      <w:bodyDiv w:val="1"/>
      <w:marLeft w:val="0"/>
      <w:marRight w:val="0"/>
      <w:marTop w:val="0"/>
      <w:marBottom w:val="0"/>
      <w:divBdr>
        <w:top w:val="none" w:sz="0" w:space="0" w:color="auto"/>
        <w:left w:val="none" w:sz="0" w:space="0" w:color="auto"/>
        <w:bottom w:val="none" w:sz="0" w:space="0" w:color="auto"/>
        <w:right w:val="none" w:sz="0" w:space="0" w:color="auto"/>
      </w:divBdr>
    </w:div>
    <w:div w:id="1851336529">
      <w:bodyDiv w:val="1"/>
      <w:marLeft w:val="0"/>
      <w:marRight w:val="0"/>
      <w:marTop w:val="0"/>
      <w:marBottom w:val="0"/>
      <w:divBdr>
        <w:top w:val="none" w:sz="0" w:space="0" w:color="auto"/>
        <w:left w:val="none" w:sz="0" w:space="0" w:color="auto"/>
        <w:bottom w:val="none" w:sz="0" w:space="0" w:color="auto"/>
        <w:right w:val="none" w:sz="0" w:space="0" w:color="auto"/>
      </w:divBdr>
    </w:div>
    <w:div w:id="1875996356">
      <w:bodyDiv w:val="1"/>
      <w:marLeft w:val="0"/>
      <w:marRight w:val="0"/>
      <w:marTop w:val="0"/>
      <w:marBottom w:val="0"/>
      <w:divBdr>
        <w:top w:val="none" w:sz="0" w:space="0" w:color="auto"/>
        <w:left w:val="none" w:sz="0" w:space="0" w:color="auto"/>
        <w:bottom w:val="none" w:sz="0" w:space="0" w:color="auto"/>
        <w:right w:val="none" w:sz="0" w:space="0" w:color="auto"/>
      </w:divBdr>
    </w:div>
    <w:div w:id="1960793427">
      <w:bodyDiv w:val="1"/>
      <w:marLeft w:val="0"/>
      <w:marRight w:val="0"/>
      <w:marTop w:val="0"/>
      <w:marBottom w:val="0"/>
      <w:divBdr>
        <w:top w:val="none" w:sz="0" w:space="0" w:color="auto"/>
        <w:left w:val="none" w:sz="0" w:space="0" w:color="auto"/>
        <w:bottom w:val="none" w:sz="0" w:space="0" w:color="auto"/>
        <w:right w:val="none" w:sz="0" w:space="0" w:color="auto"/>
      </w:divBdr>
    </w:div>
    <w:div w:id="1991447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950819-4487-4CF2-A4C3-9F63552C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452</Words>
  <Characters>2582</Characters>
  <Application>Microsoft Office Word</Application>
  <DocSecurity>0</DocSecurity>
  <Lines>21</Lines>
  <Paragraphs>6</Paragraphs>
  <ScaleCrop>false</ScaleCrop>
  <Company>微软中国</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User</dc:creator>
  <cp:lastModifiedBy>郜夏</cp:lastModifiedBy>
  <cp:revision>2</cp:revision>
  <cp:lastPrinted>2016-05-03T07:52:00Z</cp:lastPrinted>
  <dcterms:created xsi:type="dcterms:W3CDTF">2016-05-10T07:57:00Z</dcterms:created>
  <dcterms:modified xsi:type="dcterms:W3CDTF">2016-05-10T07:57:00Z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